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FF7B2A">
      <w:pPr>
        <w:jc w:val="center"/>
        <w:rPr>
          <w:sz w:val="23"/>
          <w:szCs w:val="23"/>
          <w:lang w:bidi="he-IL"/>
        </w:rPr>
      </w:pPr>
      <w:r>
        <w:rPr>
          <w:rFonts w:hint="cs"/>
          <w:b/>
          <w:bCs/>
          <w:sz w:val="36"/>
          <w:szCs w:val="36"/>
          <w:rtl/>
          <w:lang w:val="el-GR" w:bidi="he-IL"/>
        </w:rPr>
        <w:t xml:space="preserve">פרשת </w:t>
      </w:r>
      <w:r w:rsidR="008E05B9">
        <w:rPr>
          <w:rFonts w:hint="cs"/>
          <w:b/>
          <w:bCs/>
          <w:sz w:val="36"/>
          <w:szCs w:val="36"/>
          <w:rtl/>
          <w:lang w:val="en-AU" w:bidi="he-IL"/>
        </w:rPr>
        <w:t>חעע תולדת</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FF7B2A" w:rsidRPr="00FF7B2A">
        <w:rPr>
          <w:b/>
          <w:bCs/>
          <w:sz w:val="36"/>
          <w:szCs w:val="36"/>
        </w:rPr>
        <w:t>Toldot</w:t>
      </w:r>
    </w:p>
    <w:p w:rsidR="00F30742" w:rsidRPr="00D632EC" w:rsidRDefault="00F30742" w:rsidP="00075633">
      <w:pPr>
        <w:jc w:val="center"/>
        <w:rPr>
          <w:sz w:val="20"/>
          <w:szCs w:val="20"/>
        </w:rPr>
      </w:pPr>
    </w:p>
    <w:p w:rsidR="00F30742" w:rsidRPr="00D632EC" w:rsidRDefault="00DC165E" w:rsidP="00FF7B2A">
      <w:pPr>
        <w:jc w:val="center"/>
        <w:rPr>
          <w:sz w:val="20"/>
          <w:szCs w:val="20"/>
        </w:rPr>
      </w:pPr>
      <w:r w:rsidRPr="00D632EC">
        <w:rPr>
          <w:sz w:val="20"/>
          <w:szCs w:val="20"/>
        </w:rPr>
        <w:t>Shabbat</w:t>
      </w:r>
      <w:r w:rsidRPr="00D632EC">
        <w:rPr>
          <w:rFonts w:hint="cs"/>
          <w:sz w:val="20"/>
          <w:szCs w:val="20"/>
          <w:rtl/>
          <w:lang w:bidi="he-IL"/>
        </w:rPr>
        <w:t xml:space="preserve"> </w:t>
      </w:r>
      <w:r w:rsidR="00FF7B2A">
        <w:rPr>
          <w:sz w:val="20"/>
          <w:szCs w:val="20"/>
          <w:lang w:bidi="he-IL"/>
        </w:rPr>
        <w:t>Kislev 2</w:t>
      </w:r>
      <w:r w:rsidR="00F30742" w:rsidRPr="00D632EC">
        <w:rPr>
          <w:sz w:val="20"/>
          <w:szCs w:val="20"/>
        </w:rPr>
        <w:t>, 576</w:t>
      </w:r>
      <w:r w:rsidR="00DE1E80">
        <w:rPr>
          <w:sz w:val="20"/>
          <w:szCs w:val="20"/>
        </w:rPr>
        <w:t>9</w:t>
      </w:r>
      <w:r w:rsidR="00F30742" w:rsidRPr="00D632EC">
        <w:rPr>
          <w:sz w:val="20"/>
          <w:szCs w:val="20"/>
        </w:rPr>
        <w:t xml:space="preserve">, </w:t>
      </w:r>
      <w:r w:rsidR="00DE1E80">
        <w:rPr>
          <w:sz w:val="20"/>
          <w:szCs w:val="20"/>
        </w:rPr>
        <w:t>November</w:t>
      </w:r>
      <w:r w:rsidR="00DA3FA8">
        <w:rPr>
          <w:sz w:val="20"/>
          <w:szCs w:val="20"/>
        </w:rPr>
        <w:t xml:space="preserve"> </w:t>
      </w:r>
      <w:r w:rsidR="00E81D07">
        <w:rPr>
          <w:sz w:val="20"/>
          <w:szCs w:val="20"/>
        </w:rPr>
        <w:t>2</w:t>
      </w:r>
      <w:r w:rsidR="00FF7B2A">
        <w:rPr>
          <w:sz w:val="20"/>
          <w:szCs w:val="20"/>
        </w:rPr>
        <w:t>9</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00042D" w:rsidP="00765E98">
      <w:pPr>
        <w:jc w:val="center"/>
        <w:rPr>
          <w:b/>
          <w:bCs/>
          <w:sz w:val="32"/>
          <w:szCs w:val="32"/>
          <w:lang w:bidi="he-IL"/>
        </w:rPr>
      </w:pPr>
      <w:r w:rsidRPr="0000042D">
        <w:rPr>
          <w:b/>
          <w:bCs/>
          <w:sz w:val="32"/>
          <w:szCs w:val="32"/>
          <w:lang w:bidi="he-IL"/>
        </w:rPr>
        <w:t>Every man did that which was right in his own eyes</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FF7B2A" w:rsidRPr="00FF7B2A">
              <w:rPr>
                <w:sz w:val="20"/>
                <w:szCs w:val="20"/>
              </w:rPr>
              <w:t>25:19-28:9</w:t>
            </w:r>
          </w:p>
          <w:p w:rsidR="00BB671B" w:rsidRPr="00376FD0" w:rsidRDefault="00FF7B2A" w:rsidP="00A17789">
            <w:pPr>
              <w:tabs>
                <w:tab w:val="left" w:pos="1080"/>
              </w:tabs>
              <w:rPr>
                <w:b/>
                <w:bCs/>
                <w:sz w:val="20"/>
                <w:szCs w:val="20"/>
              </w:rPr>
            </w:pPr>
            <w:r w:rsidRPr="00FF7B2A">
              <w:rPr>
                <w:sz w:val="20"/>
                <w:szCs w:val="20"/>
                <w:lang w:val="en-AU"/>
              </w:rPr>
              <w:t>Mal</w:t>
            </w:r>
            <w:r>
              <w:rPr>
                <w:sz w:val="20"/>
                <w:szCs w:val="20"/>
                <w:lang w:val="en-AU"/>
              </w:rPr>
              <w:t>achi</w:t>
            </w:r>
            <w:r w:rsidRPr="00FF7B2A">
              <w:rPr>
                <w:sz w:val="20"/>
                <w:szCs w:val="20"/>
                <w:lang w:val="en-AU"/>
              </w:rPr>
              <w:t xml:space="preserve"> 1:1-2:7</w:t>
            </w:r>
            <w:r w:rsidR="00BB671B" w:rsidRPr="00376FD0">
              <w:rPr>
                <w:sz w:val="20"/>
                <w:szCs w:val="20"/>
              </w:rPr>
              <w:br/>
            </w:r>
            <w:r w:rsidRPr="00FF7B2A">
              <w:rPr>
                <w:sz w:val="20"/>
                <w:szCs w:val="20"/>
                <w:lang w:val="en-AU"/>
              </w:rPr>
              <w:t>Rom</w:t>
            </w:r>
            <w:r>
              <w:rPr>
                <w:sz w:val="20"/>
                <w:szCs w:val="20"/>
                <w:lang w:val="en-AU"/>
              </w:rPr>
              <w:t>ans</w:t>
            </w:r>
            <w:r w:rsidRPr="00FF7B2A">
              <w:rPr>
                <w:sz w:val="20"/>
                <w:szCs w:val="20"/>
                <w:lang w:val="en-AU"/>
              </w:rPr>
              <w:t xml:space="preserve"> 9:1-31</w:t>
            </w:r>
          </w:p>
        </w:tc>
      </w:tr>
    </w:tbl>
    <w:p w:rsidR="004368BC" w:rsidRDefault="004368BC" w:rsidP="00FC002A">
      <w:pPr>
        <w:jc w:val="both"/>
      </w:pPr>
    </w:p>
    <w:p w:rsidR="00AE2FF9" w:rsidRDefault="003379D5" w:rsidP="005602FC">
      <w:pPr>
        <w:jc w:val="both"/>
      </w:pPr>
      <w:r>
        <w:rPr>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417.2pt;margin-top:102.8pt;width:109.5pt;height:329.9pt;z-index:251662336;mso-height-percent:200;mso-height-percent:200;mso-width-relative:margin;mso-height-relative:margin">
            <v:textbox style="mso-fit-shape-to-text:t">
              <w:txbxContent>
                <w:p w:rsidR="00436479" w:rsidRPr="00436479" w:rsidRDefault="00436479" w:rsidP="00436479">
                  <w:pPr>
                    <w:jc w:val="both"/>
                    <w:rPr>
                      <w:b/>
                      <w:bCs/>
                      <w:sz w:val="20"/>
                      <w:szCs w:val="20"/>
                    </w:rPr>
                  </w:pPr>
                  <w:r w:rsidRPr="00436479">
                    <w:rPr>
                      <w:b/>
                      <w:bCs/>
                      <w:sz w:val="20"/>
                      <w:szCs w:val="20"/>
                    </w:rPr>
                    <w:t>Bereshit / Genesis 27:28-30</w:t>
                  </w:r>
                </w:p>
                <w:p w:rsidR="00436479" w:rsidRPr="00436479" w:rsidRDefault="00436479" w:rsidP="00436479">
                  <w:pPr>
                    <w:jc w:val="both"/>
                    <w:rPr>
                      <w:sz w:val="20"/>
                      <w:szCs w:val="20"/>
                    </w:rPr>
                  </w:pPr>
                  <w:r w:rsidRPr="00436479">
                    <w:rPr>
                      <w:sz w:val="20"/>
                      <w:szCs w:val="20"/>
                    </w:rPr>
                    <w:t xml:space="preserve">27:28 Now may God give you of the dew of heaven, And of the fatness of the earth, And an abundance of grain and new wine; </w:t>
                  </w:r>
                  <w:r>
                    <w:rPr>
                      <w:sz w:val="20"/>
                      <w:szCs w:val="20"/>
                    </w:rPr>
                    <w:t xml:space="preserve"> </w:t>
                  </w:r>
                  <w:r w:rsidRPr="00436479">
                    <w:rPr>
                      <w:sz w:val="20"/>
                      <w:szCs w:val="20"/>
                    </w:rPr>
                    <w:t xml:space="preserve">27:29 May peoples serve you, And nations bow down to you; Be master of your brothers, And may your mother's sons bow down to you. Cursed be those who curse you, And blessed be those who bless you.’ </w:t>
                  </w:r>
                  <w:r>
                    <w:rPr>
                      <w:sz w:val="20"/>
                      <w:szCs w:val="20"/>
                    </w:rPr>
                    <w:t xml:space="preserve"> </w:t>
                  </w:r>
                  <w:r w:rsidRPr="00436479">
                    <w:rPr>
                      <w:sz w:val="20"/>
                      <w:szCs w:val="20"/>
                    </w:rPr>
                    <w:t>27:30 Now it came about, as soon as Isaac had finished blessing Jacob, and Jacob had hardly gone out from the presence of Isaac his father, that Esau his brother came in from his hunting. (NASB)</w:t>
                  </w:r>
                </w:p>
              </w:txbxContent>
            </v:textbox>
          </v:shape>
        </w:pict>
      </w:r>
      <w:r w:rsidR="000D6DDC">
        <w:t xml:space="preserve">     </w:t>
      </w:r>
      <w:r w:rsidR="00CB5FA9">
        <w:t xml:space="preserve">As you know there are seven major stems of the Hebrew verbal system.  There are however a number of additional stems that are considered “minor” because of their relative infrequency.  These stems are Polel, Polal, Hithpolel, and Hishtaphel.  Biconsonantal verbs occur infrequently in the Piel, Pual, and </w:t>
      </w:r>
      <w:r w:rsidR="005602FC">
        <w:t>H</w:t>
      </w:r>
      <w:r w:rsidR="00CB5FA9">
        <w:t xml:space="preserve">ithpael stems but instead occur in the Polel, Polal, and Hithpolel stems.  </w:t>
      </w:r>
      <w:r w:rsidR="008F4960">
        <w:t>These stems are characterized by a Holem-</w:t>
      </w:r>
      <w:r w:rsidR="005602FC">
        <w:t>V</w:t>
      </w:r>
      <w:r w:rsidR="008F4960">
        <w:t xml:space="preserve">av after the first consonant and duplication of the second root consonant.  In this week’s parsha we find in </w:t>
      </w:r>
      <w:r w:rsidR="008F4960" w:rsidRPr="001A0195">
        <w:rPr>
          <w:i/>
          <w:iCs/>
          <w:color w:val="C00000"/>
        </w:rPr>
        <w:t>Bereshit / Genesis 27:29</w:t>
      </w:r>
      <w:r w:rsidR="008F4960">
        <w:t xml:space="preserve"> and interesting use of a Hishtaphel verb</w:t>
      </w:r>
      <w:r w:rsidR="00FF2244">
        <w:t>.  Interesting because Yitzchak (Isaac) uses the Hebrew word</w:t>
      </w:r>
      <w:r w:rsidR="00FF2244" w:rsidRPr="00FF2244">
        <w:rPr>
          <w:rFonts w:hint="cs"/>
          <w:sz w:val="28"/>
          <w:szCs w:val="28"/>
          <w:rtl/>
          <w:lang w:val="en-AU" w:bidi="he-IL"/>
        </w:rPr>
        <w:t>וישתחוו</w:t>
      </w:r>
      <w:r w:rsidR="00FF2244">
        <w:rPr>
          <w:rFonts w:hint="cs"/>
          <w:rtl/>
          <w:lang w:val="en-AU" w:bidi="he-IL"/>
        </w:rPr>
        <w:t xml:space="preserve"> </w:t>
      </w:r>
      <w:r w:rsidR="00FF2244">
        <w:rPr>
          <w:lang w:bidi="he-IL"/>
        </w:rPr>
        <w:t xml:space="preserve"> </w:t>
      </w:r>
      <w:r w:rsidR="00FF2244">
        <w:t xml:space="preserve">“to bow, worship” within the blessing he gives to his son </w:t>
      </w:r>
      <w:r w:rsidR="004D3E62">
        <w:t>Yaakov (</w:t>
      </w:r>
      <w:r w:rsidR="00FF2244">
        <w:t>Jacob</w:t>
      </w:r>
      <w:r w:rsidR="004D3E62">
        <w:t>)</w:t>
      </w:r>
      <w:r w:rsidR="00FF2244">
        <w:t xml:space="preserve">.  </w:t>
      </w:r>
    </w:p>
    <w:p w:rsidR="008E05B9" w:rsidRDefault="003379D5" w:rsidP="00AE2FF9">
      <w:pPr>
        <w:jc w:val="both"/>
        <w:rPr>
          <w:lang w:bidi="he-IL"/>
        </w:rPr>
      </w:pPr>
      <w:r>
        <w:rPr>
          <w:noProof/>
          <w:lang w:bidi="he-IL"/>
        </w:rPr>
        <w:pict>
          <v:shapetype id="_x0000_t32" coordsize="21600,21600" o:spt="32" o:oned="t" path="m,l21600,21600e" filled="f">
            <v:path arrowok="t" fillok="f" o:connecttype="none"/>
            <o:lock v:ext="edit" shapetype="t"/>
          </v:shapetype>
          <v:shape id="_x0000_s1036" type="#_x0000_t32" style="position:absolute;left:0;text-align:left;margin-left:375.6pt;margin-top:75.25pt;width:41.6pt;height:26.4pt;flip:x;z-index:251668480" o:connectortype="straight">
            <v:stroke endarrow="block"/>
          </v:shape>
        </w:pict>
      </w:r>
      <w:r w:rsidR="00AE2FF9">
        <w:t xml:space="preserve">     </w:t>
      </w:r>
      <w:r w:rsidR="00A1265B">
        <w:rPr>
          <w:lang w:bidi="he-IL"/>
        </w:rPr>
        <w:t xml:space="preserve">The verb </w:t>
      </w:r>
      <w:r w:rsidR="00A1265B">
        <w:rPr>
          <w:rFonts w:hint="cs"/>
          <w:rtl/>
          <w:lang w:val="en-AU" w:bidi="he-IL"/>
        </w:rPr>
        <w:t>חוה</w:t>
      </w:r>
      <w:r w:rsidR="00A1265B">
        <w:rPr>
          <w:lang w:bidi="he-IL"/>
        </w:rPr>
        <w:t xml:space="preserve"> (to bow down, worship) appears 173 times in the </w:t>
      </w:r>
      <w:r w:rsidR="008F4960">
        <w:rPr>
          <w:lang w:bidi="he-IL"/>
        </w:rPr>
        <w:t>Masoretic</w:t>
      </w:r>
      <w:r w:rsidR="00A1265B">
        <w:rPr>
          <w:lang w:bidi="he-IL"/>
        </w:rPr>
        <w:t xml:space="preserve"> text and requires special attention because it occurs in the stem called the Hi</w:t>
      </w:r>
      <w:r w:rsidR="008F4960">
        <w:rPr>
          <w:lang w:bidi="he-IL"/>
        </w:rPr>
        <w:t>shtaphel</w:t>
      </w:r>
      <w:r w:rsidR="00A1265B">
        <w:rPr>
          <w:lang w:bidi="he-IL"/>
        </w:rPr>
        <w:t xml:space="preserve">. (Some older lexical sources identify the verbal root as </w:t>
      </w:r>
      <w:r w:rsidR="00A1265B">
        <w:rPr>
          <w:rFonts w:hint="cs"/>
          <w:rtl/>
          <w:lang w:val="en-AU" w:bidi="he-IL"/>
        </w:rPr>
        <w:t>שחה</w:t>
      </w:r>
      <w:r w:rsidR="00A1265B">
        <w:rPr>
          <w:lang w:bidi="he-IL"/>
        </w:rPr>
        <w:t xml:space="preserve"> and the stem as Hithpalel</w:t>
      </w:r>
      <w:r w:rsidR="000D6DDC">
        <w:rPr>
          <w:lang w:bidi="he-IL"/>
        </w:rPr>
        <w:t>) these</w:t>
      </w:r>
      <w:r w:rsidR="00A1265B">
        <w:rPr>
          <w:lang w:bidi="he-IL"/>
        </w:rPr>
        <w:t xml:space="preserve"> words are classified as a weak verb class which inflect quite regularly</w:t>
      </w:r>
      <w:r w:rsidR="000D6DDC">
        <w:rPr>
          <w:lang w:bidi="he-IL"/>
        </w:rPr>
        <w:t xml:space="preserve"> and are identifiable because of the distinctive prefixes of the Hishtaphel stem.  </w:t>
      </w:r>
    </w:p>
    <w:p w:rsidR="00AA219F" w:rsidRDefault="00AA219F" w:rsidP="00AE2FF9">
      <w:pPr>
        <w:jc w:val="both"/>
        <w:rPr>
          <w:lang w:bidi="he-IL"/>
        </w:rPr>
      </w:pPr>
    </w:p>
    <w:p w:rsidR="008E05B9" w:rsidRDefault="003379D5" w:rsidP="00E7108B">
      <w:pPr>
        <w:jc w:val="both"/>
      </w:pPr>
      <w:r>
        <w:rPr>
          <w:noProof/>
          <w:lang w:bidi="he-I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20.6pt;margin-top:61.5pt;width:54pt;height:109.95pt;rotation:20;flip:x y;z-index:251663360" coordsize="21600,32641" adj=",2014683" path="wr-21600,,21600,43200,,,18565,32641nfewr-21600,,21600,43200,,,18565,32641l,21600nsxe" strokeweight="1.5pt">
            <v:stroke endarrow="open" endarrowwidth="wide" endarrowlength="long"/>
            <v:path o:connectlocs="0,0;18565,32641;0,21600"/>
          </v:shape>
        </w:pict>
      </w:r>
      <w:r>
        <w:rPr>
          <w:noProof/>
          <w:lang w:bidi="he-IL"/>
        </w:rPr>
        <w:pict>
          <v:rect id="_x0000_s1028" style="position:absolute;left:0;text-align:left;margin-left:173.25pt;margin-top:92.65pt;width:219pt;height:30.75pt;z-index:251660288" filled="f" fillcolor="#c0504d [3205]" strokecolor="#c00000" strokeweight="1pt">
            <v:shadow on="t" type="perspective" color="#622423 [1605]" opacity=".5" offset="1pt" offset2="-1pt"/>
          </v:rect>
        </w:pict>
      </w:r>
      <w:r>
        <w:rPr>
          <w:noProof/>
          <w:lang w:bidi="he-IL"/>
        </w:rPr>
        <w:pict>
          <v:oval id="_x0000_s1027" style="position:absolute;left:0;text-align:left;margin-left:108pt;margin-top:68.65pt;width:65.25pt;height:28.5pt;z-index:251659264" filled="f" fillcolor="#c0504d [3205]" strokecolor="#c00000" strokeweight="1pt">
            <v:shadow on="t" type="perspective" color="#622423 [1605]" opacity=".5" offset="1pt" offset2="-1pt"/>
          </v:oval>
        </w:pict>
      </w:r>
      <w:r>
        <w:rPr>
          <w:noProof/>
          <w:lang w:bidi="he-IL"/>
        </w:rPr>
        <w:pict>
          <v:oval id="_x0000_s1026" style="position:absolute;left:0;text-align:left;margin-left:9.75pt;margin-top:46.15pt;width:65.25pt;height:28.5pt;z-index:251658240" filled="f" fillcolor="#c0504d [3205]" strokecolor="#c00000" strokeweight="1pt">
            <v:shadow on="t" type="perspective" color="#622423 [1605]" opacity=".5" offset="1pt" offset2="-1pt"/>
          </v:oval>
        </w:pict>
      </w:r>
      <w:r w:rsidR="008E05B9">
        <w:rPr>
          <w:noProof/>
          <w:lang w:bidi="he-IL"/>
        </w:rPr>
        <w:drawing>
          <wp:inline distT="0" distB="0" distL="0" distR="0">
            <wp:extent cx="5029200" cy="21145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17857" b="57366"/>
                    <a:stretch>
                      <a:fillRect/>
                    </a:stretch>
                  </pic:blipFill>
                  <pic:spPr bwMode="auto">
                    <a:xfrm>
                      <a:off x="0" y="0"/>
                      <a:ext cx="5029200" cy="2114550"/>
                    </a:xfrm>
                    <a:prstGeom prst="rect">
                      <a:avLst/>
                    </a:prstGeom>
                    <a:noFill/>
                    <a:ln w="9525">
                      <a:noFill/>
                      <a:miter lim="800000"/>
                      <a:headEnd/>
                      <a:tailEnd/>
                    </a:ln>
                  </pic:spPr>
                </pic:pic>
              </a:graphicData>
            </a:graphic>
          </wp:inline>
        </w:drawing>
      </w:r>
    </w:p>
    <w:p w:rsidR="00FF7B2A" w:rsidRDefault="003379D5" w:rsidP="00E7108B">
      <w:pPr>
        <w:jc w:val="both"/>
      </w:pPr>
      <w:r>
        <w:rPr>
          <w:noProof/>
          <w:lang w:bidi="he-IL"/>
        </w:rPr>
        <w:pict>
          <v:shape id="_x0000_s1037" type="#_x0000_t32" style="position:absolute;left:0;text-align:left;margin-left:378.75pt;margin-top:20.35pt;width:38.45pt;height:39.9pt;flip:x y;z-index:251669504" o:connectortype="straight">
            <v:stroke endarrow="block"/>
          </v:shape>
        </w:pict>
      </w:r>
      <w:r>
        <w:rPr>
          <w:noProof/>
          <w:lang w:eastAsia="zh-TW" w:bidi="he-IL"/>
        </w:rPr>
        <w:pict>
          <v:shape id="_x0000_s1035" type="#_x0000_t202" style="position:absolute;left:0;text-align:left;margin-left:416.8pt;margin-top:59.8pt;width:113.35pt;height:44.75pt;z-index:251667456;mso-height-percent:200;mso-height-percent:200;mso-width-relative:margin;mso-height-relative:margin">
            <v:textbox style="mso-fit-shape-to-text:t">
              <w:txbxContent>
                <w:p w:rsidR="00AA219F" w:rsidRDefault="00AA219F" w:rsidP="00AA219F">
                  <w:pPr>
                    <w:rPr>
                      <w:lang w:bidi="he-IL"/>
                    </w:rPr>
                  </w:pPr>
                  <w:r>
                    <w:rPr>
                      <w:rFonts w:hint="cs"/>
                      <w:rtl/>
                      <w:lang w:bidi="he-IL"/>
                    </w:rPr>
                    <w:t>קתיב וקרי</w:t>
                  </w:r>
                  <w:r>
                    <w:rPr>
                      <w:lang w:bidi="he-IL"/>
                    </w:rPr>
                    <w:t xml:space="preserve"> </w:t>
                  </w:r>
                  <w:r w:rsidRPr="00AA219F">
                    <w:rPr>
                      <w:sz w:val="20"/>
                      <w:szCs w:val="20"/>
                      <w:lang w:bidi="he-IL"/>
                    </w:rPr>
                    <w:t>(what is written and what is to be read)</w:t>
                  </w:r>
                </w:p>
              </w:txbxContent>
            </v:textbox>
          </v:shape>
        </w:pict>
      </w:r>
      <w:r>
        <w:rPr>
          <w:noProof/>
          <w:lang w:bidi="he-IL"/>
        </w:rPr>
        <w:pict>
          <v:rect id="_x0000_s1033" style="position:absolute;left:0;text-align:left;margin-left:204.75pt;margin-top:13.25pt;width:174pt;height:16.1pt;z-index:251665408" filled="f" fillcolor="#c0504d [3205]" strokecolor="#c00000" strokeweight="1pt">
            <v:shadow on="t" type="perspective" color="#622423 [1605]" opacity=".5" offset="1pt" offset2="-1pt"/>
          </v:rect>
        </w:pict>
      </w:r>
      <w:r>
        <w:rPr>
          <w:noProof/>
          <w:lang w:bidi="he-IL"/>
        </w:rPr>
        <w:pict>
          <v:rect id="_x0000_s1032" style="position:absolute;left:0;text-align:left;margin-left:17.25pt;margin-top:1.25pt;width:63.75pt;height:16.1pt;z-index:251664384" filled="f" fillcolor="#c0504d [3205]" strokecolor="#c00000" strokeweight="1pt">
            <v:shadow on="t" type="perspective" color="#622423 [1605]" opacity=".5" offset="1pt" offset2="-1pt"/>
          </v:rect>
        </w:pict>
      </w:r>
      <w:r w:rsidR="00436479" w:rsidRPr="00436479">
        <w:rPr>
          <w:noProof/>
          <w:lang w:bidi="he-IL"/>
        </w:rPr>
        <w:drawing>
          <wp:inline distT="0" distB="0" distL="0" distR="0">
            <wp:extent cx="5029200" cy="8001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t="90625"/>
                    <a:stretch>
                      <a:fillRect/>
                    </a:stretch>
                  </pic:blipFill>
                  <pic:spPr bwMode="auto">
                    <a:xfrm>
                      <a:off x="0" y="0"/>
                      <a:ext cx="5029200" cy="800100"/>
                    </a:xfrm>
                    <a:prstGeom prst="rect">
                      <a:avLst/>
                    </a:prstGeom>
                    <a:noFill/>
                    <a:ln w="9525">
                      <a:noFill/>
                      <a:miter lim="800000"/>
                      <a:headEnd/>
                      <a:tailEnd/>
                    </a:ln>
                  </pic:spPr>
                </pic:pic>
              </a:graphicData>
            </a:graphic>
          </wp:inline>
        </w:drawing>
      </w:r>
    </w:p>
    <w:p w:rsidR="001B2AA8" w:rsidRDefault="001B2AA8" w:rsidP="00872CE9">
      <w:pPr>
        <w:jc w:val="both"/>
      </w:pPr>
      <w:r>
        <w:rPr>
          <w:lang w:bidi="he-IL"/>
        </w:rPr>
        <w:lastRenderedPageBreak/>
        <w:t xml:space="preserve">     When considering the scriptures we must consider the ancient Hebraic thought that goes into the scriptures.  In </w:t>
      </w:r>
      <w:r w:rsidR="005602FC" w:rsidRPr="005602FC">
        <w:rPr>
          <w:i/>
          <w:iCs/>
          <w:color w:val="C00000"/>
          <w:lang w:bidi="he-IL"/>
        </w:rPr>
        <w:t>Bereshit / Genesis 27:29</w:t>
      </w:r>
      <w:r>
        <w:rPr>
          <w:lang w:bidi="he-IL"/>
        </w:rPr>
        <w:t xml:space="preserve"> Yitzchak </w:t>
      </w:r>
      <w:r>
        <w:t>uses the Hebrew word</w:t>
      </w:r>
      <w:r w:rsidRPr="00FF2244">
        <w:rPr>
          <w:rFonts w:hint="cs"/>
          <w:sz w:val="28"/>
          <w:szCs w:val="28"/>
          <w:rtl/>
          <w:lang w:val="en-AU" w:bidi="he-IL"/>
        </w:rPr>
        <w:t>וישתחוו</w:t>
      </w:r>
      <w:r>
        <w:rPr>
          <w:rFonts w:hint="cs"/>
          <w:rtl/>
          <w:lang w:val="en-AU" w:bidi="he-IL"/>
        </w:rPr>
        <w:t xml:space="preserve"> </w:t>
      </w:r>
      <w:r>
        <w:rPr>
          <w:lang w:bidi="he-IL"/>
        </w:rPr>
        <w:t xml:space="preserve"> </w:t>
      </w:r>
      <w:r w:rsidR="005602FC">
        <w:t xml:space="preserve">“to bow, worship” </w:t>
      </w:r>
      <w:r>
        <w:t xml:space="preserve">in the blessing he gives to his son </w:t>
      </w:r>
      <w:r w:rsidR="005602FC">
        <w:t>Yaakov (</w:t>
      </w:r>
      <w:r>
        <w:t>Jacob</w:t>
      </w:r>
      <w:r w:rsidR="005602FC">
        <w:t>)</w:t>
      </w:r>
      <w:r>
        <w:t xml:space="preserve">.  </w:t>
      </w:r>
      <w:r w:rsidR="005602FC">
        <w:t>What exactly is Yitzchak really trying to say to his son?  T</w:t>
      </w:r>
      <w:r>
        <w:t xml:space="preserve">he </w:t>
      </w:r>
      <w:r w:rsidR="005602FC">
        <w:t>nations</w:t>
      </w:r>
      <w:r>
        <w:t xml:space="preserve"> and people will bow down to worship him?  </w:t>
      </w:r>
    </w:p>
    <w:p w:rsidR="001B2AA8" w:rsidRDefault="001B2AA8" w:rsidP="001B2AA8">
      <w:pPr>
        <w:jc w:val="both"/>
        <w:rPr>
          <w:lang w:bidi="he-IL"/>
        </w:rPr>
      </w:pPr>
    </w:p>
    <w:p w:rsidR="001B2AA8" w:rsidRPr="005B324D" w:rsidRDefault="001B2AA8" w:rsidP="001B2AA8">
      <w:pPr>
        <w:ind w:left="720"/>
        <w:jc w:val="both"/>
        <w:rPr>
          <w:b/>
          <w:bCs/>
          <w:i/>
          <w:iCs/>
          <w:color w:val="C00000"/>
          <w:lang w:bidi="he-IL"/>
        </w:rPr>
      </w:pPr>
      <w:r w:rsidRPr="005B324D">
        <w:rPr>
          <w:b/>
          <w:bCs/>
          <w:i/>
          <w:iCs/>
          <w:color w:val="C00000"/>
          <w:lang w:bidi="he-IL"/>
        </w:rPr>
        <w:t>Bereshit / Genesis 27:29</w:t>
      </w:r>
    </w:p>
    <w:p w:rsidR="001B2AA8" w:rsidRPr="005B324D" w:rsidRDefault="001B2AA8" w:rsidP="001B2AA8">
      <w:pPr>
        <w:ind w:left="720"/>
        <w:jc w:val="both"/>
        <w:rPr>
          <w:i/>
          <w:iCs/>
          <w:color w:val="C00000"/>
          <w:lang w:bidi="he-IL"/>
        </w:rPr>
      </w:pPr>
      <w:r w:rsidRPr="005B324D">
        <w:rPr>
          <w:i/>
          <w:iCs/>
          <w:color w:val="C00000"/>
        </w:rPr>
        <w:t>27:29 May peoples serve you, And nations bow down to you; Be master of your brothers, And may your mother's sons bow down to you. Cursed be those who curse you, And blessed be those who bless you.’</w:t>
      </w:r>
    </w:p>
    <w:p w:rsidR="001B2AA8" w:rsidRPr="005B324D" w:rsidRDefault="001B2AA8" w:rsidP="001B2AA8">
      <w:pPr>
        <w:jc w:val="both"/>
        <w:rPr>
          <w:lang w:bidi="he-IL"/>
        </w:rPr>
      </w:pPr>
    </w:p>
    <w:p w:rsidR="00853EA9" w:rsidRDefault="005602FC" w:rsidP="005644A8">
      <w:pPr>
        <w:jc w:val="both"/>
      </w:pPr>
      <w:r>
        <w:rPr>
          <w:lang w:bidi="he-IL"/>
        </w:rPr>
        <w:t xml:space="preserve">     I have included a list of the more common tenses or inflection</w:t>
      </w:r>
      <w:r w:rsidR="005644A8">
        <w:rPr>
          <w:lang w:bidi="he-IL"/>
        </w:rPr>
        <w:t>s</w:t>
      </w:r>
      <w:r>
        <w:rPr>
          <w:lang w:bidi="he-IL"/>
        </w:rPr>
        <w:t xml:space="preserve"> of the verb </w:t>
      </w:r>
      <w:r w:rsidRPr="00C93491">
        <w:rPr>
          <w:rFonts w:hint="cs"/>
          <w:sz w:val="28"/>
          <w:szCs w:val="28"/>
          <w:rtl/>
          <w:lang w:bidi="he-IL"/>
        </w:rPr>
        <w:t>השת</w:t>
      </w:r>
      <w:r>
        <w:rPr>
          <w:sz w:val="28"/>
          <w:szCs w:val="28"/>
          <w:lang w:bidi="he-IL"/>
        </w:rPr>
        <w:t xml:space="preserve"> </w:t>
      </w:r>
      <w:r w:rsidR="005644A8">
        <w:rPr>
          <w:lang w:bidi="he-IL"/>
        </w:rPr>
        <w:t>f</w:t>
      </w:r>
      <w:r w:rsidRPr="005602FC">
        <w:rPr>
          <w:lang w:bidi="he-IL"/>
        </w:rPr>
        <w:t>ound in the Tanach.</w:t>
      </w:r>
      <w:r>
        <w:rPr>
          <w:lang w:bidi="he-IL"/>
        </w:rPr>
        <w:t xml:space="preserve">  Examin</w:t>
      </w:r>
      <w:r w:rsidR="005644A8">
        <w:rPr>
          <w:lang w:bidi="he-IL"/>
        </w:rPr>
        <w:t>e</w:t>
      </w:r>
      <w:r>
        <w:rPr>
          <w:lang w:bidi="he-IL"/>
        </w:rPr>
        <w:t xml:space="preserve"> the list below</w:t>
      </w:r>
      <w:r w:rsidR="005644A8">
        <w:rPr>
          <w:lang w:bidi="he-IL"/>
        </w:rPr>
        <w:t xml:space="preserve">.  Taking the meaning of the various inflections </w:t>
      </w:r>
      <w:r w:rsidR="001B2AA8">
        <w:rPr>
          <w:lang w:bidi="he-IL"/>
        </w:rPr>
        <w:t xml:space="preserve">our understanding of the </w:t>
      </w:r>
      <w:r w:rsidR="001B2AA8">
        <w:t>word</w:t>
      </w:r>
      <w:r w:rsidR="001B2AA8" w:rsidRPr="00FF2244">
        <w:rPr>
          <w:rFonts w:hint="cs"/>
          <w:sz w:val="28"/>
          <w:szCs w:val="28"/>
          <w:rtl/>
          <w:lang w:val="en-AU" w:bidi="he-IL"/>
        </w:rPr>
        <w:t>וישתחוו</w:t>
      </w:r>
      <w:r w:rsidR="001B2AA8">
        <w:rPr>
          <w:rFonts w:hint="cs"/>
          <w:rtl/>
          <w:lang w:val="en-AU" w:bidi="he-IL"/>
        </w:rPr>
        <w:t xml:space="preserve"> </w:t>
      </w:r>
      <w:r w:rsidR="001B2AA8">
        <w:rPr>
          <w:lang w:bidi="he-IL"/>
        </w:rPr>
        <w:t xml:space="preserve"> </w:t>
      </w:r>
      <w:r w:rsidR="001B2AA8">
        <w:t>“to bow, worship” are we to believe Yitzchak is informing Jacob he will be worshiped by the nations and by his mothers sons?  This certainly cannot be the case</w:t>
      </w:r>
      <w:r w:rsidR="00320E9D">
        <w:t xml:space="preserve">.  The Bible promotes the worship of G-d alone (e.g. The Shema, </w:t>
      </w:r>
      <w:r w:rsidR="00320E9D" w:rsidRPr="00320E9D">
        <w:rPr>
          <w:i/>
          <w:iCs/>
          <w:color w:val="C00000"/>
        </w:rPr>
        <w:t>Devarim / Deuteronomy 6:4</w:t>
      </w:r>
      <w:r w:rsidR="00320E9D">
        <w:t>)</w:t>
      </w:r>
      <w:r w:rsidR="001B2AA8">
        <w:t xml:space="preserve"> but it is possible our understanding of the word</w:t>
      </w:r>
      <w:r w:rsidR="001B2AA8" w:rsidRPr="00FF2244">
        <w:rPr>
          <w:rFonts w:hint="cs"/>
          <w:sz w:val="28"/>
          <w:szCs w:val="28"/>
          <w:rtl/>
          <w:lang w:val="en-AU" w:bidi="he-IL"/>
        </w:rPr>
        <w:t>וישתחוו</w:t>
      </w:r>
      <w:r w:rsidR="001B2AA8">
        <w:rPr>
          <w:rFonts w:hint="cs"/>
          <w:rtl/>
          <w:lang w:val="en-AU" w:bidi="he-IL"/>
        </w:rPr>
        <w:t xml:space="preserve"> </w:t>
      </w:r>
      <w:r w:rsidR="001B2AA8">
        <w:rPr>
          <w:lang w:bidi="he-IL"/>
        </w:rPr>
        <w:t xml:space="preserve"> </w:t>
      </w:r>
      <w:r w:rsidR="001B2AA8">
        <w:t xml:space="preserve">is misunderstood.  What is Yitzchak trying to say to his son that the nations and his brothers will prostrate themselves to him?  </w:t>
      </w:r>
      <w:r w:rsidR="00320E9D">
        <w:t>What does it mean to prostrate?  Does it mean to serve or to show honor?</w:t>
      </w:r>
    </w:p>
    <w:p w:rsidR="005457A6" w:rsidRDefault="005457A6" w:rsidP="00E7108B">
      <w:pPr>
        <w:jc w:val="both"/>
        <w:rPr>
          <w:lang w:bidi="he-IL"/>
        </w:rPr>
      </w:pPr>
    </w:p>
    <w:p w:rsidR="00853EA9" w:rsidRPr="005602FC" w:rsidRDefault="00853EA9" w:rsidP="005602FC">
      <w:pPr>
        <w:jc w:val="both"/>
        <w:rPr>
          <w:b/>
          <w:bCs/>
          <w:sz w:val="28"/>
          <w:szCs w:val="28"/>
          <w:lang w:bidi="he-IL"/>
        </w:rPr>
      </w:pPr>
      <w:r w:rsidRPr="002D2AE7">
        <w:rPr>
          <w:b/>
          <w:bCs/>
          <w:sz w:val="28"/>
          <w:szCs w:val="28"/>
          <w:lang w:bidi="he-IL"/>
        </w:rPr>
        <w:t xml:space="preserve">The </w:t>
      </w:r>
      <w:r w:rsidR="005457A6" w:rsidRPr="002D2AE7">
        <w:rPr>
          <w:b/>
          <w:bCs/>
          <w:sz w:val="28"/>
          <w:szCs w:val="28"/>
          <w:lang w:bidi="he-IL"/>
        </w:rPr>
        <w:t>Hishtaphel</w:t>
      </w:r>
      <w:r w:rsidRPr="002D2AE7">
        <w:rPr>
          <w:b/>
          <w:bCs/>
          <w:sz w:val="28"/>
          <w:szCs w:val="28"/>
          <w:lang w:bidi="he-IL"/>
        </w:rPr>
        <w:t xml:space="preserve"> step – weak verbs</w:t>
      </w:r>
    </w:p>
    <w:p w:rsidR="00C93491" w:rsidRPr="00C93491" w:rsidRDefault="00C93491" w:rsidP="00E7108B">
      <w:pPr>
        <w:jc w:val="both"/>
        <w:rPr>
          <w:b/>
          <w:bCs/>
          <w:u w:val="single"/>
          <w:lang w:bidi="he-IL"/>
        </w:rPr>
      </w:pPr>
      <w:r w:rsidRPr="00C93491">
        <w:rPr>
          <w:b/>
          <w:bCs/>
          <w:u w:val="single"/>
          <w:lang w:bidi="he-IL"/>
        </w:rPr>
        <w:t>Tense</w:t>
      </w:r>
      <w:r w:rsidRPr="00C93491">
        <w:rPr>
          <w:b/>
          <w:bCs/>
          <w:u w:val="single"/>
          <w:lang w:bidi="he-IL"/>
        </w:rPr>
        <w:tab/>
      </w:r>
      <w:r w:rsidRPr="00C93491">
        <w:rPr>
          <w:b/>
          <w:bCs/>
          <w:u w:val="single"/>
          <w:lang w:bidi="he-IL"/>
        </w:rPr>
        <w:tab/>
        <w:t>Heb</w:t>
      </w:r>
      <w:r w:rsidR="002D2AE7">
        <w:rPr>
          <w:b/>
          <w:bCs/>
          <w:u w:val="single"/>
          <w:lang w:bidi="he-IL"/>
        </w:rPr>
        <w:t>.</w:t>
      </w:r>
      <w:r w:rsidRPr="00C93491">
        <w:rPr>
          <w:b/>
          <w:bCs/>
          <w:u w:val="single"/>
          <w:lang w:bidi="he-IL"/>
        </w:rPr>
        <w:t xml:space="preserve"> Form</w:t>
      </w:r>
      <w:r w:rsidRPr="00C93491">
        <w:rPr>
          <w:b/>
          <w:bCs/>
          <w:u w:val="single"/>
          <w:lang w:bidi="he-IL"/>
        </w:rPr>
        <w:tab/>
        <w:t>Gender</w:t>
      </w:r>
      <w:r w:rsidRPr="00C93491">
        <w:rPr>
          <w:b/>
          <w:bCs/>
          <w:u w:val="single"/>
          <w:lang w:bidi="he-IL"/>
        </w:rPr>
        <w:tab/>
        <w:t>Translation</w:t>
      </w:r>
    </w:p>
    <w:p w:rsidR="00853EA9" w:rsidRDefault="00853EA9" w:rsidP="00C93491">
      <w:pPr>
        <w:jc w:val="both"/>
        <w:rPr>
          <w:lang w:bidi="he-IL"/>
        </w:rPr>
      </w:pPr>
      <w:r w:rsidRPr="00C93491">
        <w:rPr>
          <w:b/>
          <w:bCs/>
          <w:lang w:bidi="he-IL"/>
        </w:rPr>
        <w:t>Perfect</w:t>
      </w:r>
      <w:r>
        <w:rPr>
          <w:lang w:bidi="he-IL"/>
        </w:rPr>
        <w:tab/>
        <w:t>(</w:t>
      </w:r>
      <w:r w:rsidRPr="00C93491">
        <w:rPr>
          <w:rFonts w:hint="cs"/>
          <w:sz w:val="28"/>
          <w:szCs w:val="28"/>
          <w:rtl/>
          <w:lang w:bidi="he-IL"/>
        </w:rPr>
        <w:t>השת</w:t>
      </w:r>
      <w:r>
        <w:rPr>
          <w:lang w:bidi="he-IL"/>
        </w:rPr>
        <w:t>)</w:t>
      </w:r>
    </w:p>
    <w:p w:rsidR="00853EA9" w:rsidRDefault="00853EA9" w:rsidP="00E7108B">
      <w:pPr>
        <w:jc w:val="both"/>
        <w:rPr>
          <w:lang w:bidi="he-IL"/>
        </w:rPr>
      </w:pPr>
      <w:r>
        <w:rPr>
          <w:lang w:bidi="he-IL"/>
        </w:rPr>
        <w:tab/>
      </w:r>
      <w:r>
        <w:rPr>
          <w:lang w:bidi="he-IL"/>
        </w:rPr>
        <w:tab/>
      </w:r>
      <w:r w:rsidRPr="00C93491">
        <w:rPr>
          <w:rFonts w:hint="cs"/>
          <w:sz w:val="28"/>
          <w:szCs w:val="28"/>
          <w:rtl/>
          <w:lang w:val="en-AU" w:bidi="he-IL"/>
        </w:rPr>
        <w:t>השתחוה</w:t>
      </w:r>
      <w:r>
        <w:rPr>
          <w:lang w:bidi="he-IL"/>
        </w:rPr>
        <w:tab/>
        <w:t>3ms</w:t>
      </w:r>
      <w:r>
        <w:rPr>
          <w:lang w:bidi="he-IL"/>
        </w:rPr>
        <w:tab/>
      </w:r>
      <w:r>
        <w:rPr>
          <w:lang w:bidi="he-IL"/>
        </w:rPr>
        <w:tab/>
        <w:t>he worshipped</w:t>
      </w:r>
    </w:p>
    <w:p w:rsidR="00853EA9" w:rsidRDefault="00853EA9" w:rsidP="00E7108B">
      <w:pPr>
        <w:jc w:val="both"/>
        <w:rPr>
          <w:lang w:bidi="he-IL"/>
        </w:rPr>
      </w:pPr>
      <w:r>
        <w:rPr>
          <w:lang w:bidi="he-IL"/>
        </w:rPr>
        <w:tab/>
      </w:r>
      <w:r>
        <w:rPr>
          <w:lang w:bidi="he-IL"/>
        </w:rPr>
        <w:tab/>
      </w:r>
      <w:r w:rsidRPr="00C93491">
        <w:rPr>
          <w:rFonts w:hint="cs"/>
          <w:sz w:val="28"/>
          <w:szCs w:val="28"/>
          <w:rtl/>
          <w:lang w:val="en-AU" w:bidi="he-IL"/>
        </w:rPr>
        <w:t>השתחוו</w:t>
      </w:r>
      <w:r>
        <w:rPr>
          <w:lang w:bidi="he-IL"/>
        </w:rPr>
        <w:tab/>
        <w:t>3cp</w:t>
      </w:r>
      <w:r>
        <w:rPr>
          <w:lang w:bidi="he-IL"/>
        </w:rPr>
        <w:tab/>
      </w:r>
      <w:r>
        <w:rPr>
          <w:lang w:bidi="he-IL"/>
        </w:rPr>
        <w:tab/>
        <w:t>they worshipped</w:t>
      </w:r>
    </w:p>
    <w:p w:rsidR="00AC5AA0" w:rsidRDefault="00853EA9" w:rsidP="00320E9D">
      <w:pPr>
        <w:jc w:val="both"/>
        <w:rPr>
          <w:lang w:bidi="he-IL"/>
        </w:rPr>
      </w:pPr>
      <w:r>
        <w:rPr>
          <w:lang w:bidi="he-IL"/>
        </w:rPr>
        <w:tab/>
      </w:r>
      <w:r>
        <w:rPr>
          <w:lang w:bidi="he-IL"/>
        </w:rPr>
        <w:tab/>
      </w:r>
      <w:r w:rsidRPr="00C93491">
        <w:rPr>
          <w:rFonts w:hint="cs"/>
          <w:sz w:val="28"/>
          <w:szCs w:val="28"/>
          <w:rtl/>
          <w:lang w:val="en-AU" w:bidi="he-IL"/>
        </w:rPr>
        <w:t>השתחויתם</w:t>
      </w:r>
      <w:r>
        <w:rPr>
          <w:lang w:bidi="he-IL"/>
        </w:rPr>
        <w:tab/>
        <w:t>2mp</w:t>
      </w:r>
      <w:r>
        <w:rPr>
          <w:lang w:bidi="he-IL"/>
        </w:rPr>
        <w:tab/>
      </w:r>
      <w:r>
        <w:rPr>
          <w:lang w:bidi="he-IL"/>
        </w:rPr>
        <w:tab/>
        <w:t>you worshipped</w:t>
      </w:r>
    </w:p>
    <w:p w:rsidR="00853EA9" w:rsidRDefault="00853EA9" w:rsidP="00E7108B">
      <w:pPr>
        <w:jc w:val="both"/>
        <w:rPr>
          <w:lang w:bidi="he-IL"/>
        </w:rPr>
      </w:pPr>
      <w:r w:rsidRPr="00C93491">
        <w:rPr>
          <w:b/>
          <w:bCs/>
          <w:lang w:bidi="he-IL"/>
        </w:rPr>
        <w:t>Imperfect</w:t>
      </w:r>
      <w:r>
        <w:rPr>
          <w:lang w:bidi="he-IL"/>
        </w:rPr>
        <w:tab/>
        <w:t>(</w:t>
      </w:r>
      <w:r w:rsidRPr="00C93491">
        <w:rPr>
          <w:rFonts w:hint="cs"/>
          <w:sz w:val="28"/>
          <w:szCs w:val="28"/>
          <w:rtl/>
          <w:lang w:val="en-AU" w:bidi="he-IL"/>
        </w:rPr>
        <w:t>ישת</w:t>
      </w:r>
      <w:r>
        <w:rPr>
          <w:lang w:bidi="he-IL"/>
        </w:rPr>
        <w:t>)</w:t>
      </w:r>
    </w:p>
    <w:p w:rsidR="00853EA9" w:rsidRDefault="00853EA9" w:rsidP="00E7108B">
      <w:pPr>
        <w:jc w:val="both"/>
        <w:rPr>
          <w:lang w:bidi="he-IL"/>
        </w:rPr>
      </w:pPr>
      <w:r>
        <w:rPr>
          <w:lang w:bidi="he-IL"/>
        </w:rPr>
        <w:tab/>
      </w:r>
      <w:r>
        <w:rPr>
          <w:lang w:bidi="he-IL"/>
        </w:rPr>
        <w:tab/>
      </w:r>
      <w:r w:rsidRPr="00C93491">
        <w:rPr>
          <w:rFonts w:hint="cs"/>
          <w:sz w:val="28"/>
          <w:szCs w:val="28"/>
          <w:rtl/>
          <w:lang w:val="en-AU" w:bidi="he-IL"/>
        </w:rPr>
        <w:t>ישתחוה</w:t>
      </w:r>
      <w:r>
        <w:rPr>
          <w:lang w:bidi="he-IL"/>
        </w:rPr>
        <w:tab/>
        <w:t>3ms</w:t>
      </w:r>
      <w:r>
        <w:rPr>
          <w:lang w:bidi="he-IL"/>
        </w:rPr>
        <w:tab/>
      </w:r>
      <w:r>
        <w:rPr>
          <w:lang w:bidi="he-IL"/>
        </w:rPr>
        <w:tab/>
        <w:t>he will worship</w:t>
      </w:r>
    </w:p>
    <w:p w:rsidR="00853EA9" w:rsidRDefault="00853EA9" w:rsidP="00E7108B">
      <w:pPr>
        <w:jc w:val="both"/>
        <w:rPr>
          <w:lang w:bidi="he-IL"/>
        </w:rPr>
      </w:pPr>
      <w:r>
        <w:rPr>
          <w:lang w:bidi="he-IL"/>
        </w:rPr>
        <w:tab/>
      </w:r>
      <w:r>
        <w:rPr>
          <w:lang w:bidi="he-IL"/>
        </w:rPr>
        <w:tab/>
      </w:r>
      <w:r w:rsidRPr="00C93491">
        <w:rPr>
          <w:rFonts w:hint="cs"/>
          <w:sz w:val="28"/>
          <w:szCs w:val="28"/>
          <w:rtl/>
          <w:lang w:val="en-AU" w:bidi="he-IL"/>
        </w:rPr>
        <w:t>וישתחו</w:t>
      </w:r>
      <w:r>
        <w:rPr>
          <w:rFonts w:hint="cs"/>
          <w:rtl/>
          <w:lang w:val="en-AU" w:bidi="he-IL"/>
        </w:rPr>
        <w:tab/>
      </w:r>
      <w:r>
        <w:rPr>
          <w:lang w:bidi="he-IL"/>
        </w:rPr>
        <w:tab/>
        <w:t>3ms</w:t>
      </w:r>
      <w:r>
        <w:rPr>
          <w:lang w:bidi="he-IL"/>
        </w:rPr>
        <w:tab/>
      </w:r>
      <w:r>
        <w:rPr>
          <w:lang w:bidi="he-IL"/>
        </w:rPr>
        <w:tab/>
      </w:r>
      <w:r w:rsidR="00AC5AA0">
        <w:rPr>
          <w:lang w:bidi="he-IL"/>
        </w:rPr>
        <w:t>he worshipped (vav consecutive)</w:t>
      </w:r>
    </w:p>
    <w:p w:rsidR="00AC5AA0" w:rsidRDefault="00AC5AA0" w:rsidP="00E7108B">
      <w:pPr>
        <w:jc w:val="both"/>
        <w:rPr>
          <w:lang w:bidi="he-IL"/>
        </w:rPr>
      </w:pPr>
      <w:r>
        <w:rPr>
          <w:lang w:bidi="he-IL"/>
        </w:rPr>
        <w:tab/>
      </w:r>
      <w:r>
        <w:rPr>
          <w:lang w:bidi="he-IL"/>
        </w:rPr>
        <w:tab/>
      </w:r>
      <w:r w:rsidRPr="00C93491">
        <w:rPr>
          <w:rFonts w:hint="cs"/>
          <w:sz w:val="28"/>
          <w:szCs w:val="28"/>
          <w:rtl/>
          <w:lang w:val="en-AU" w:bidi="he-IL"/>
        </w:rPr>
        <w:t>תשתחוה</w:t>
      </w:r>
      <w:r>
        <w:rPr>
          <w:rFonts w:hint="cs"/>
          <w:rtl/>
          <w:lang w:val="en-AU" w:bidi="he-IL"/>
        </w:rPr>
        <w:tab/>
      </w:r>
      <w:r>
        <w:rPr>
          <w:lang w:bidi="he-IL"/>
        </w:rPr>
        <w:t>2ms</w:t>
      </w:r>
      <w:r>
        <w:rPr>
          <w:lang w:bidi="he-IL"/>
        </w:rPr>
        <w:tab/>
      </w:r>
      <w:r>
        <w:rPr>
          <w:lang w:bidi="he-IL"/>
        </w:rPr>
        <w:tab/>
        <w:t>you will worship</w:t>
      </w:r>
    </w:p>
    <w:p w:rsidR="00AC5AA0" w:rsidRDefault="00AC5AA0" w:rsidP="00E7108B">
      <w:pPr>
        <w:jc w:val="both"/>
        <w:rPr>
          <w:lang w:bidi="he-IL"/>
        </w:rPr>
      </w:pPr>
      <w:r>
        <w:rPr>
          <w:lang w:bidi="he-IL"/>
        </w:rPr>
        <w:tab/>
      </w:r>
      <w:r>
        <w:rPr>
          <w:lang w:bidi="he-IL"/>
        </w:rPr>
        <w:tab/>
      </w:r>
      <w:r w:rsidRPr="00C93491">
        <w:rPr>
          <w:rFonts w:hint="cs"/>
          <w:sz w:val="28"/>
          <w:szCs w:val="28"/>
          <w:rtl/>
          <w:lang w:val="en-AU" w:bidi="he-IL"/>
        </w:rPr>
        <w:t>אשתחוה</w:t>
      </w:r>
      <w:r>
        <w:rPr>
          <w:lang w:bidi="he-IL"/>
        </w:rPr>
        <w:tab/>
        <w:t>1cs</w:t>
      </w:r>
      <w:r>
        <w:rPr>
          <w:lang w:bidi="he-IL"/>
        </w:rPr>
        <w:tab/>
      </w:r>
      <w:r>
        <w:rPr>
          <w:lang w:bidi="he-IL"/>
        </w:rPr>
        <w:tab/>
        <w:t>I will worship</w:t>
      </w:r>
    </w:p>
    <w:p w:rsidR="00AC5AA0" w:rsidRDefault="00AC5AA0" w:rsidP="00320E9D">
      <w:pPr>
        <w:jc w:val="both"/>
        <w:rPr>
          <w:lang w:bidi="he-IL"/>
        </w:rPr>
      </w:pPr>
      <w:r>
        <w:rPr>
          <w:lang w:bidi="he-IL"/>
        </w:rPr>
        <w:tab/>
      </w:r>
      <w:r>
        <w:rPr>
          <w:lang w:bidi="he-IL"/>
        </w:rPr>
        <w:tab/>
      </w:r>
      <w:r w:rsidRPr="00C93491">
        <w:rPr>
          <w:rFonts w:hint="cs"/>
          <w:sz w:val="28"/>
          <w:szCs w:val="28"/>
          <w:rtl/>
          <w:lang w:val="en-AU" w:bidi="he-IL"/>
        </w:rPr>
        <w:t>ישתחוו</w:t>
      </w:r>
      <w:r>
        <w:rPr>
          <w:lang w:bidi="he-IL"/>
        </w:rPr>
        <w:tab/>
      </w:r>
      <w:r>
        <w:rPr>
          <w:lang w:bidi="he-IL"/>
        </w:rPr>
        <w:tab/>
        <w:t>3mp</w:t>
      </w:r>
      <w:r>
        <w:rPr>
          <w:lang w:bidi="he-IL"/>
        </w:rPr>
        <w:tab/>
      </w:r>
      <w:r>
        <w:rPr>
          <w:lang w:bidi="he-IL"/>
        </w:rPr>
        <w:tab/>
        <w:t>they will worship</w:t>
      </w:r>
    </w:p>
    <w:p w:rsidR="00AC5AA0" w:rsidRDefault="00AC5AA0" w:rsidP="00E7108B">
      <w:pPr>
        <w:jc w:val="both"/>
        <w:rPr>
          <w:lang w:bidi="he-IL"/>
        </w:rPr>
      </w:pPr>
      <w:r w:rsidRPr="00C93491">
        <w:rPr>
          <w:b/>
          <w:bCs/>
          <w:lang w:bidi="he-IL"/>
        </w:rPr>
        <w:t>Imperative</w:t>
      </w:r>
      <w:r>
        <w:rPr>
          <w:lang w:bidi="he-IL"/>
        </w:rPr>
        <w:tab/>
        <w:t>(</w:t>
      </w:r>
      <w:r w:rsidRPr="00C93491">
        <w:rPr>
          <w:rFonts w:hint="cs"/>
          <w:sz w:val="28"/>
          <w:szCs w:val="28"/>
          <w:rtl/>
          <w:lang w:val="en-AU" w:bidi="he-IL"/>
        </w:rPr>
        <w:t>השת</w:t>
      </w:r>
      <w:r>
        <w:rPr>
          <w:lang w:bidi="he-IL"/>
        </w:rPr>
        <w:t>)</w:t>
      </w:r>
    </w:p>
    <w:p w:rsidR="00AC5AA0" w:rsidRDefault="00AC5AA0" w:rsidP="00320E9D">
      <w:pPr>
        <w:jc w:val="both"/>
        <w:rPr>
          <w:lang w:bidi="he-IL"/>
        </w:rPr>
      </w:pPr>
      <w:r>
        <w:rPr>
          <w:lang w:bidi="he-IL"/>
        </w:rPr>
        <w:tab/>
      </w:r>
      <w:r>
        <w:rPr>
          <w:lang w:bidi="he-IL"/>
        </w:rPr>
        <w:tab/>
      </w:r>
      <w:r w:rsidRPr="00C93491">
        <w:rPr>
          <w:rFonts w:hint="cs"/>
          <w:sz w:val="28"/>
          <w:szCs w:val="28"/>
          <w:rtl/>
          <w:lang w:val="en-AU" w:bidi="he-IL"/>
        </w:rPr>
        <w:t>השתחוו</w:t>
      </w:r>
      <w:r w:rsidR="00320E9D">
        <w:rPr>
          <w:lang w:bidi="he-IL"/>
        </w:rPr>
        <w:tab/>
      </w:r>
      <w:r w:rsidR="00C93491">
        <w:rPr>
          <w:lang w:bidi="he-IL"/>
        </w:rPr>
        <w:t>2mp</w:t>
      </w:r>
      <w:r>
        <w:rPr>
          <w:lang w:bidi="he-IL"/>
        </w:rPr>
        <w:tab/>
      </w:r>
      <w:r w:rsidR="00320E9D">
        <w:rPr>
          <w:lang w:bidi="he-IL"/>
        </w:rPr>
        <w:tab/>
      </w:r>
      <w:r>
        <w:rPr>
          <w:lang w:bidi="he-IL"/>
        </w:rPr>
        <w:t>(you) worship</w:t>
      </w:r>
    </w:p>
    <w:p w:rsidR="00AC5AA0" w:rsidRDefault="00AC5AA0" w:rsidP="00E7108B">
      <w:pPr>
        <w:jc w:val="both"/>
        <w:rPr>
          <w:lang w:bidi="he-IL"/>
        </w:rPr>
      </w:pPr>
      <w:r w:rsidRPr="00C93491">
        <w:rPr>
          <w:b/>
          <w:bCs/>
          <w:lang w:bidi="he-IL"/>
        </w:rPr>
        <w:t>Inf. construct</w:t>
      </w:r>
      <w:r>
        <w:rPr>
          <w:lang w:bidi="he-IL"/>
        </w:rPr>
        <w:tab/>
        <w:t>(</w:t>
      </w:r>
      <w:r w:rsidRPr="00C93491">
        <w:rPr>
          <w:rFonts w:hint="cs"/>
          <w:sz w:val="28"/>
          <w:szCs w:val="28"/>
          <w:rtl/>
          <w:lang w:val="en-AU" w:bidi="he-IL"/>
        </w:rPr>
        <w:t>השת</w:t>
      </w:r>
      <w:r>
        <w:rPr>
          <w:lang w:bidi="he-IL"/>
        </w:rPr>
        <w:t>)</w:t>
      </w:r>
    </w:p>
    <w:p w:rsidR="00AC5AA0" w:rsidRDefault="00AC5AA0" w:rsidP="00320E9D">
      <w:pPr>
        <w:jc w:val="both"/>
        <w:rPr>
          <w:lang w:bidi="he-IL"/>
        </w:rPr>
      </w:pPr>
      <w:r>
        <w:rPr>
          <w:lang w:bidi="he-IL"/>
        </w:rPr>
        <w:tab/>
      </w:r>
      <w:r>
        <w:rPr>
          <w:lang w:bidi="he-IL"/>
        </w:rPr>
        <w:tab/>
      </w:r>
      <w:r w:rsidRPr="00C93491">
        <w:rPr>
          <w:rFonts w:hint="cs"/>
          <w:sz w:val="28"/>
          <w:szCs w:val="28"/>
          <w:rtl/>
          <w:lang w:val="en-AU" w:bidi="he-IL"/>
        </w:rPr>
        <w:t>השתחות</w:t>
      </w:r>
      <w:r>
        <w:rPr>
          <w:lang w:bidi="he-IL"/>
        </w:rPr>
        <w:tab/>
      </w:r>
      <w:r>
        <w:rPr>
          <w:lang w:bidi="he-IL"/>
        </w:rPr>
        <w:tab/>
      </w:r>
      <w:r>
        <w:rPr>
          <w:lang w:bidi="he-IL"/>
        </w:rPr>
        <w:tab/>
        <w:t>to worship, bow down</w:t>
      </w:r>
    </w:p>
    <w:p w:rsidR="00AC5AA0" w:rsidRPr="00AC5AA0" w:rsidRDefault="00AC5AA0" w:rsidP="00E7108B">
      <w:pPr>
        <w:jc w:val="both"/>
        <w:rPr>
          <w:lang w:bidi="he-IL"/>
        </w:rPr>
      </w:pPr>
      <w:r w:rsidRPr="00C93491">
        <w:rPr>
          <w:b/>
          <w:bCs/>
          <w:lang w:bidi="he-IL"/>
        </w:rPr>
        <w:t>Participle</w:t>
      </w:r>
      <w:r>
        <w:rPr>
          <w:lang w:bidi="he-IL"/>
        </w:rPr>
        <w:tab/>
        <w:t>(</w:t>
      </w:r>
      <w:r w:rsidRPr="00C93491">
        <w:rPr>
          <w:rFonts w:hint="cs"/>
          <w:sz w:val="28"/>
          <w:szCs w:val="28"/>
          <w:rtl/>
          <w:lang w:val="en-AU" w:bidi="he-IL"/>
        </w:rPr>
        <w:t>משת</w:t>
      </w:r>
      <w:r>
        <w:rPr>
          <w:lang w:bidi="he-IL"/>
        </w:rPr>
        <w:t>)</w:t>
      </w:r>
    </w:p>
    <w:p w:rsidR="00853EA9" w:rsidRDefault="00AC5AA0" w:rsidP="00E7108B">
      <w:pPr>
        <w:jc w:val="both"/>
        <w:rPr>
          <w:lang w:bidi="he-IL"/>
        </w:rPr>
      </w:pPr>
      <w:r>
        <w:rPr>
          <w:lang w:bidi="he-IL"/>
        </w:rPr>
        <w:tab/>
      </w:r>
      <w:r>
        <w:rPr>
          <w:lang w:bidi="he-IL"/>
        </w:rPr>
        <w:tab/>
      </w:r>
      <w:r w:rsidRPr="00C93491">
        <w:rPr>
          <w:rFonts w:hint="cs"/>
          <w:sz w:val="28"/>
          <w:szCs w:val="28"/>
          <w:rtl/>
          <w:lang w:val="en-AU" w:bidi="he-IL"/>
        </w:rPr>
        <w:t>משתחוה</w:t>
      </w:r>
      <w:r>
        <w:rPr>
          <w:lang w:bidi="he-IL"/>
        </w:rPr>
        <w:tab/>
        <w:t>ms</w:t>
      </w:r>
      <w:r>
        <w:rPr>
          <w:lang w:bidi="he-IL"/>
        </w:rPr>
        <w:tab/>
      </w:r>
      <w:r>
        <w:rPr>
          <w:lang w:bidi="he-IL"/>
        </w:rPr>
        <w:tab/>
        <w:t>worshiping, bowing down</w:t>
      </w:r>
    </w:p>
    <w:p w:rsidR="00AC5AA0" w:rsidRDefault="00AC5AA0" w:rsidP="00E7108B">
      <w:pPr>
        <w:jc w:val="both"/>
        <w:rPr>
          <w:lang w:bidi="he-IL"/>
        </w:rPr>
      </w:pPr>
      <w:r>
        <w:rPr>
          <w:lang w:bidi="he-IL"/>
        </w:rPr>
        <w:tab/>
      </w:r>
      <w:r>
        <w:rPr>
          <w:lang w:bidi="he-IL"/>
        </w:rPr>
        <w:tab/>
      </w:r>
      <w:r w:rsidR="00C93491" w:rsidRPr="00C93491">
        <w:rPr>
          <w:rFonts w:hint="cs"/>
          <w:sz w:val="28"/>
          <w:szCs w:val="28"/>
          <w:rtl/>
          <w:lang w:val="en-AU" w:bidi="he-IL"/>
        </w:rPr>
        <w:t>משתחוים</w:t>
      </w:r>
      <w:r w:rsidR="00C93491">
        <w:rPr>
          <w:rFonts w:hint="cs"/>
          <w:rtl/>
          <w:lang w:val="en-AU" w:bidi="he-IL"/>
        </w:rPr>
        <w:tab/>
      </w:r>
      <w:r w:rsidR="00C93491">
        <w:rPr>
          <w:lang w:bidi="he-IL"/>
        </w:rPr>
        <w:t>mp</w:t>
      </w:r>
      <w:r w:rsidR="00C93491">
        <w:rPr>
          <w:lang w:bidi="he-IL"/>
        </w:rPr>
        <w:tab/>
      </w:r>
      <w:r w:rsidR="00C93491">
        <w:rPr>
          <w:lang w:bidi="he-IL"/>
        </w:rPr>
        <w:tab/>
        <w:t>worshipping, bowing down</w:t>
      </w:r>
    </w:p>
    <w:p w:rsidR="00C93491" w:rsidRDefault="00C93491" w:rsidP="00E7108B">
      <w:pPr>
        <w:jc w:val="both"/>
        <w:rPr>
          <w:lang w:bidi="he-IL"/>
        </w:rPr>
      </w:pPr>
    </w:p>
    <w:p w:rsidR="005B324D" w:rsidRDefault="001B2AA8" w:rsidP="00464A8E">
      <w:pPr>
        <w:jc w:val="both"/>
      </w:pPr>
      <w:r>
        <w:lastRenderedPageBreak/>
        <w:t xml:space="preserve">     </w:t>
      </w:r>
      <w:r w:rsidR="005B324D">
        <w:t xml:space="preserve">Is this prostrating in the same manner in which one prostrates oneself </w:t>
      </w:r>
      <w:r w:rsidR="0078518F">
        <w:t>before</w:t>
      </w:r>
      <w:r w:rsidR="005B324D">
        <w:t xml:space="preserve"> G-d in worship?  There appears to be something we are not understanding in the ancient Hebraic thought process here.  </w:t>
      </w:r>
      <w:r w:rsidR="0078518F">
        <w:t>W</w:t>
      </w:r>
      <w:r w:rsidR="005B324D">
        <w:t xml:space="preserve">e have to be very careful </w:t>
      </w:r>
      <w:r w:rsidR="00E6196B">
        <w:t xml:space="preserve">how we study the scriptures.  There would obviously be a problem if we used the list above to suggest the Bible promotes worshiping Yaakov (Jacob).  Similarly we have to be careful </w:t>
      </w:r>
      <w:r w:rsidR="0078518F">
        <w:t xml:space="preserve">to </w:t>
      </w:r>
      <w:r w:rsidR="00E6196B">
        <w:t xml:space="preserve">examine our perceptions on how scripture should be interpreted from what we have been taught from tradition.  Scripture interpretation is a strong function of </w:t>
      </w:r>
      <w:r w:rsidR="005B324D">
        <w:t xml:space="preserve">our own pre-misconceived perceptions of real meaning behind scripture.  </w:t>
      </w:r>
      <w:r w:rsidR="00E6196B">
        <w:t>Scripture doesn’t teach itself, we have to</w:t>
      </w:r>
      <w:r w:rsidR="005B324D">
        <w:t xml:space="preserve"> dig and dig to understand what G-d would have us to know about the scriptures.  One of the most prevalent problems today deals with this very thing.  Ou</w:t>
      </w:r>
      <w:r w:rsidR="00C70DC1">
        <w:t>r personal opinion along with tradition out weighing what the Bible really says.  This isn</w:t>
      </w:r>
      <w:r w:rsidR="0023782D">
        <w:t>’</w:t>
      </w:r>
      <w:r w:rsidR="00C70DC1">
        <w:t xml:space="preserve">t a new </w:t>
      </w:r>
      <w:r w:rsidR="00464A8E">
        <w:t>phenomenon</w:t>
      </w:r>
      <w:r w:rsidR="00C70DC1">
        <w:t xml:space="preserve"> </w:t>
      </w:r>
      <w:r w:rsidR="00464A8E">
        <w:t>though;</w:t>
      </w:r>
      <w:r w:rsidR="00C70DC1">
        <w:t xml:space="preserve"> this is something that has been occurring for thousands of years.  </w:t>
      </w:r>
      <w:r w:rsidR="00464A8E">
        <w:t xml:space="preserve">One such example can be found while reading the rabbinic literature on the </w:t>
      </w:r>
      <w:r w:rsidR="00C70DC1">
        <w:t>discussion of Parashat Toldot and Yitzchak’s blessing of Yaakov and Esav.</w:t>
      </w:r>
    </w:p>
    <w:p w:rsidR="005B324D" w:rsidRDefault="00C70DC1" w:rsidP="00EC68D0">
      <w:pPr>
        <w:jc w:val="both"/>
      </w:pPr>
      <w:r>
        <w:t xml:space="preserve">     </w:t>
      </w:r>
      <w:r w:rsidR="005B324D">
        <w:t xml:space="preserve">In the rabbinic literature there is a discussion over Parashat Toldot, on why Yitzchak prefers Esau over Yaakov (Jacob)?  </w:t>
      </w:r>
      <w:r w:rsidR="00EC68D0">
        <w:t>I</w:t>
      </w:r>
      <w:r w:rsidR="00F1085A">
        <w:t xml:space="preserve">t is commonly understood that Yitzchak can bless only one of his two sons, either Yaakov or Esav.  With this understanding a problem arises questioning Yitzchak’s choice of Esav over Yaakov.  </w:t>
      </w:r>
      <w:r w:rsidR="003B7000">
        <w:t xml:space="preserve">Yitzchak’s choice of Yaakov over Esav is quite disturbing and so it is suggested there is the possibility Yitzchak actually planned to bless both of his sons.  </w:t>
      </w:r>
    </w:p>
    <w:p w:rsidR="003B7000" w:rsidRDefault="003B7000" w:rsidP="005B324D">
      <w:pPr>
        <w:jc w:val="both"/>
      </w:pPr>
      <w:r>
        <w:t xml:space="preserve">     HaShem’s choice of Avraham and his sons to become His special nation has become a major theme in sefer Bereshit (book of Genesis).  HaShem promised Avraham numerous times</w:t>
      </w:r>
      <w:r w:rsidR="00380AC0">
        <w:t>:</w:t>
      </w:r>
    </w:p>
    <w:p w:rsidR="00380AC0" w:rsidRDefault="00380AC0" w:rsidP="005B324D">
      <w:pPr>
        <w:jc w:val="both"/>
      </w:pPr>
    </w:p>
    <w:p w:rsidR="00380AC0" w:rsidRPr="00380AC0" w:rsidRDefault="00380AC0" w:rsidP="00380AC0">
      <w:pPr>
        <w:jc w:val="center"/>
        <w:rPr>
          <w:i/>
          <w:iCs/>
          <w:color w:val="C00000"/>
          <w:sz w:val="28"/>
          <w:szCs w:val="28"/>
        </w:rPr>
      </w:pPr>
      <w:r w:rsidRPr="00380AC0">
        <w:rPr>
          <w:i/>
          <w:iCs/>
          <w:color w:val="C00000"/>
          <w:sz w:val="28"/>
          <w:szCs w:val="28"/>
        </w:rPr>
        <w:t>"l'zar'acha natati et ha'aretz ha'zot..."</w:t>
      </w:r>
    </w:p>
    <w:p w:rsidR="00380AC0" w:rsidRPr="00380AC0" w:rsidRDefault="00380AC0" w:rsidP="00380AC0">
      <w:pPr>
        <w:jc w:val="center"/>
        <w:rPr>
          <w:i/>
          <w:iCs/>
          <w:color w:val="C00000"/>
          <w:sz w:val="28"/>
          <w:szCs w:val="28"/>
        </w:rPr>
      </w:pPr>
    </w:p>
    <w:p w:rsidR="00380AC0" w:rsidRPr="00380AC0" w:rsidRDefault="00380AC0" w:rsidP="00380AC0">
      <w:pPr>
        <w:jc w:val="center"/>
        <w:rPr>
          <w:i/>
          <w:iCs/>
          <w:color w:val="C00000"/>
          <w:sz w:val="28"/>
          <w:szCs w:val="28"/>
        </w:rPr>
      </w:pPr>
      <w:r w:rsidRPr="00380AC0">
        <w:rPr>
          <w:i/>
          <w:iCs/>
          <w:color w:val="C00000"/>
          <w:sz w:val="28"/>
          <w:szCs w:val="28"/>
        </w:rPr>
        <w:t>"to your offspring, I have given this land"</w:t>
      </w:r>
    </w:p>
    <w:p w:rsidR="00380AC0" w:rsidRPr="00380AC0" w:rsidRDefault="00380AC0" w:rsidP="00380AC0">
      <w:pPr>
        <w:jc w:val="center"/>
        <w:rPr>
          <w:i/>
          <w:iCs/>
          <w:color w:val="C00000"/>
          <w:sz w:val="28"/>
          <w:szCs w:val="28"/>
        </w:rPr>
      </w:pPr>
    </w:p>
    <w:p w:rsidR="00380AC0" w:rsidRPr="00380AC0" w:rsidRDefault="00380AC0" w:rsidP="00F2216C">
      <w:pPr>
        <w:jc w:val="center"/>
        <w:rPr>
          <w:i/>
          <w:iCs/>
          <w:color w:val="C00000"/>
          <w:sz w:val="28"/>
          <w:szCs w:val="28"/>
        </w:rPr>
      </w:pPr>
      <w:r w:rsidRPr="00380AC0">
        <w:rPr>
          <w:i/>
          <w:iCs/>
          <w:color w:val="C00000"/>
          <w:sz w:val="28"/>
          <w:szCs w:val="28"/>
        </w:rPr>
        <w:t xml:space="preserve">See Bereshit / </w:t>
      </w:r>
      <w:r w:rsidR="00F2216C">
        <w:rPr>
          <w:i/>
          <w:iCs/>
          <w:color w:val="C00000"/>
          <w:sz w:val="28"/>
          <w:szCs w:val="28"/>
        </w:rPr>
        <w:t>G</w:t>
      </w:r>
      <w:r w:rsidRPr="00380AC0">
        <w:rPr>
          <w:i/>
          <w:iCs/>
          <w:color w:val="C00000"/>
          <w:sz w:val="28"/>
          <w:szCs w:val="28"/>
        </w:rPr>
        <w:t>enesis 12:7, 13:15, 15:18, and 17:8</w:t>
      </w:r>
    </w:p>
    <w:p w:rsidR="003B7000" w:rsidRDefault="003B7000" w:rsidP="005B324D">
      <w:pPr>
        <w:jc w:val="both"/>
      </w:pPr>
    </w:p>
    <w:p w:rsidR="00380AC0" w:rsidRDefault="00380AC0" w:rsidP="00EC68D0">
      <w:pPr>
        <w:jc w:val="both"/>
      </w:pPr>
      <w:r>
        <w:t>HaShem advised Avraham that only Yitzchak would be blessed to fulfill this destiny.  G-d later informs Yitzchak of this blessing and forbids him from leaving the land (</w:t>
      </w:r>
      <w:r w:rsidR="00EC68D0">
        <w:t xml:space="preserve">see </w:t>
      </w:r>
      <w:r w:rsidRPr="00EC68D0">
        <w:rPr>
          <w:i/>
          <w:iCs/>
          <w:color w:val="C00000"/>
        </w:rPr>
        <w:t>Bereshit / Genesis 26:2-5</w:t>
      </w:r>
      <w:r>
        <w:t xml:space="preserve">).  Unlike Avraham, Yitzchak has two sons from the same mother.  It is assumed then that Yitzchak believes both Yaakov and Esav would be chosen to fulfill the blessing and promise of G-d.  The dilemma occurs if Yitzchak considered both Yaakov and Esav why does Yitzchak intend to bless only one of them?  The answer is </w:t>
      </w:r>
      <w:r w:rsidR="00EC68D0">
        <w:t>obtained</w:t>
      </w:r>
      <w:r>
        <w:t xml:space="preserve"> </w:t>
      </w:r>
      <w:r w:rsidR="00EC68D0">
        <w:t>by suggesting there are two types of blessing</w:t>
      </w:r>
      <w:r w:rsidR="00064337">
        <w:t xml:space="preserve">.  It is proposed there are two basic types of blessings found in sefer Bereshit (book of Genesis), (i) bechira and (ii) bracha.  The bechira process is that which describes G-d’s blessing of “zera v’aretz” to the Avot (fathers) being chosen to become the forefathers of His special nation.  This suggests bechira is bestowed by G-d.  The bracha process is one which blesses personal destiny.  An example is given from </w:t>
      </w:r>
      <w:r w:rsidR="00064337" w:rsidRPr="00EC68D0">
        <w:rPr>
          <w:i/>
          <w:iCs/>
          <w:color w:val="C00000"/>
        </w:rPr>
        <w:t>Bereshit / Genesis 9:24-27</w:t>
      </w:r>
      <w:r w:rsidR="00064337">
        <w:t xml:space="preserve"> when Noah blesses his sons.  This suggests bracha is bestowed by the father.  </w:t>
      </w:r>
    </w:p>
    <w:p w:rsidR="00064337" w:rsidRDefault="00064337" w:rsidP="00EC68D0">
      <w:pPr>
        <w:jc w:val="both"/>
      </w:pPr>
      <w:r>
        <w:lastRenderedPageBreak/>
        <w:t xml:space="preserve">     </w:t>
      </w:r>
      <w:r w:rsidR="00FA4975">
        <w:t xml:space="preserve">It is suggested then that Yitzchak expects both his children to become the nation of Yisrael.  </w:t>
      </w:r>
      <w:r w:rsidR="00E210DC">
        <w:t>It is reasoned since E</w:t>
      </w:r>
      <w:r w:rsidR="00EC68D0">
        <w:t>s</w:t>
      </w:r>
      <w:r w:rsidR="00E210DC">
        <w:t xml:space="preserve">av has a job, is married with children and can take care of himself and others this would make Esav a good leader.  Yaakov on the other hand is still living at home and single, and thus it is assumed that Yaakov is the “ish tam yoshev ohalim” a man of the book and can provide the family with spiritual guidance.  </w:t>
      </w:r>
      <w:r w:rsidR="00DF3DBC">
        <w:t xml:space="preserve">This is a theoretical blessing that is believed to be similar to the duty of the shevet Levi (see </w:t>
      </w:r>
      <w:r w:rsidR="00DF3DBC" w:rsidRPr="00EC68D0">
        <w:rPr>
          <w:i/>
          <w:iCs/>
          <w:color w:val="C00000"/>
        </w:rPr>
        <w:t>Devarim / Deuteronomy 33:10</w:t>
      </w:r>
      <w:r w:rsidR="00DF3DBC">
        <w:t xml:space="preserve">).  The idea is the nation of Yisrael needed to be setup first (meaning Esav) and then the spiritual leader would be able to operate in his intended purpose (meaning Yaakov).  </w:t>
      </w:r>
      <w:r w:rsidR="00ED25C5">
        <w:t xml:space="preserve">With this the question is posed why Rivka intervenes and causes Yaakov to steal Esav’s blessing?  </w:t>
      </w:r>
    </w:p>
    <w:p w:rsidR="00CB2D02" w:rsidRDefault="003379D5" w:rsidP="00CB2D02">
      <w:pPr>
        <w:jc w:val="both"/>
      </w:pPr>
      <w:r>
        <w:rPr>
          <w:noProof/>
          <w:lang w:eastAsia="zh-TW"/>
        </w:rPr>
        <w:pict>
          <v:shape id="_x0000_s1039" type="#_x0000_t202" style="position:absolute;left:0;text-align:left;margin-left:410.6pt;margin-top:-4.2pt;width:116.35pt;height:201.15pt;z-index:251671552;mso-height-percent:200;mso-height-percent:200;mso-width-relative:margin;mso-height-relative:margin">
            <v:textbox style="mso-fit-shape-to-text:t">
              <w:txbxContent>
                <w:p w:rsidR="00276664" w:rsidRPr="00276664" w:rsidRDefault="00276664" w:rsidP="00276664">
                  <w:pPr>
                    <w:jc w:val="both"/>
                    <w:rPr>
                      <w:b/>
                      <w:bCs/>
                    </w:rPr>
                  </w:pPr>
                  <w:r w:rsidRPr="00276664">
                    <w:rPr>
                      <w:b/>
                      <w:bCs/>
                    </w:rPr>
                    <w:t xml:space="preserve">Chazal, </w:t>
                  </w:r>
                  <w:r w:rsidRPr="00276664">
                    <w:rPr>
                      <w:b/>
                      <w:bCs/>
                      <w:rtl/>
                      <w:lang w:bidi="he-IL"/>
                    </w:rPr>
                    <w:t>חז"ל</w:t>
                  </w:r>
                  <w:r w:rsidRPr="00276664">
                    <w:rPr>
                      <w:b/>
                      <w:bCs/>
                    </w:rPr>
                    <w:t xml:space="preserve">, </w:t>
                  </w:r>
                </w:p>
                <w:p w:rsidR="00276664" w:rsidRDefault="00276664" w:rsidP="00276664">
                  <w:pPr>
                    <w:jc w:val="both"/>
                  </w:pPr>
                  <w:r>
                    <w:t xml:space="preserve">is an acronym for </w:t>
                  </w:r>
                  <w:r w:rsidRPr="00276664">
                    <w:t xml:space="preserve">"Chachameinu Zichronam Livracha", </w:t>
                  </w:r>
                  <w:r w:rsidRPr="00276664">
                    <w:rPr>
                      <w:rtl/>
                      <w:lang w:bidi="he-IL"/>
                    </w:rPr>
                    <w:t>חכמינו זכרונם לברכה</w:t>
                  </w:r>
                  <w:r w:rsidRPr="00276664">
                    <w:t>, literally "our sages of blessed memory". In rabbinic writings this generally refers to Talmudic sages, either collectively or individually.</w:t>
                  </w:r>
                </w:p>
              </w:txbxContent>
            </v:textbox>
          </v:shape>
        </w:pict>
      </w:r>
      <w:r w:rsidR="00ED25C5">
        <w:t xml:space="preserve">     The </w:t>
      </w:r>
      <w:r w:rsidR="00276664">
        <w:t xml:space="preserve">rabbinic </w:t>
      </w:r>
      <w:r w:rsidR="00ED25C5">
        <w:t xml:space="preserve">dilemma is over the question of the complexity of the bechira process and why trickery, </w:t>
      </w:r>
      <w:r w:rsidR="00E52961">
        <w:t>lying</w:t>
      </w:r>
      <w:r w:rsidR="00ED25C5">
        <w:t xml:space="preserve">, </w:t>
      </w:r>
      <w:r w:rsidR="00EC68D0">
        <w:t xml:space="preserve">and </w:t>
      </w:r>
      <w:r w:rsidR="00ED25C5">
        <w:t>steeling must be employed to arrive with t</w:t>
      </w:r>
      <w:r w:rsidR="00E52961">
        <w:t xml:space="preserve">he correct leader being blessed to carry on the leadership role.  </w:t>
      </w:r>
      <w:r w:rsidR="00EC68D0">
        <w:t>Now do you notice something here?  T</w:t>
      </w:r>
      <w:r w:rsidR="00276664">
        <w:t xml:space="preserve">his calls into question an interesting point.  The rabbinic interpretation </w:t>
      </w:r>
      <w:r w:rsidR="00EC68D0">
        <w:t>eludes</w:t>
      </w:r>
      <w:r w:rsidR="00276664">
        <w:t xml:space="preserve"> to the idea that Yitzchak being one of the Avot of Yisrael, he should have been spiritually in tune to not make the kind of mistake he did to bless Esav over Yaakov.  This assumption then becomes the underlying theme which the </w:t>
      </w:r>
      <w:r w:rsidR="00276664" w:rsidRPr="00276664">
        <w:t>Chazal (</w:t>
      </w:r>
      <w:r w:rsidR="00276664" w:rsidRPr="00276664">
        <w:rPr>
          <w:sz w:val="28"/>
          <w:szCs w:val="28"/>
          <w:rtl/>
          <w:lang w:bidi="he-IL"/>
        </w:rPr>
        <w:t>חז"ל</w:t>
      </w:r>
      <w:r w:rsidR="00276664" w:rsidRPr="00276664">
        <w:t>)</w:t>
      </w:r>
      <w:r w:rsidR="00276664">
        <w:t xml:space="preserve"> </w:t>
      </w:r>
      <w:r w:rsidR="00E732DA">
        <w:t>need to explain.  As a resul</w:t>
      </w:r>
      <w:r w:rsidR="00CB2D02">
        <w:t xml:space="preserve">t </w:t>
      </w:r>
      <w:r w:rsidR="00756FD4">
        <w:t>the assumption</w:t>
      </w:r>
      <w:r w:rsidR="00EC68D0">
        <w:t xml:space="preserve"> is made</w:t>
      </w:r>
      <w:r w:rsidR="00756FD4">
        <w:t xml:space="preserve"> that one</w:t>
      </w:r>
      <w:r w:rsidR="00351EEF">
        <w:t>’</w:t>
      </w:r>
      <w:r w:rsidR="00756FD4">
        <w:t>s national spiritual leader co</w:t>
      </w:r>
      <w:r w:rsidR="00351EEF">
        <w:t xml:space="preserve">uld not have made such an error. </w:t>
      </w:r>
      <w:r w:rsidR="00756FD4">
        <w:t xml:space="preserve"> </w:t>
      </w:r>
      <w:r w:rsidR="00351EEF">
        <w:t xml:space="preserve">Now in order to explain this obvious problem, different stories have been invented such as the </w:t>
      </w:r>
      <w:r w:rsidR="00CB2D02">
        <w:t>proposition</w:t>
      </w:r>
      <w:r w:rsidR="00351EEF">
        <w:t xml:space="preserve"> that Yitzchak was intending to bless both his sons.  </w:t>
      </w:r>
      <w:r w:rsidR="00CB2D02">
        <w:t>From tradition, it is possible to miss completely what G-d is trying to tell us.</w:t>
      </w:r>
    </w:p>
    <w:p w:rsidR="00380AC0" w:rsidRDefault="00CB2D02" w:rsidP="00CB2D02">
      <w:pPr>
        <w:jc w:val="both"/>
      </w:pPr>
      <w:r>
        <w:t xml:space="preserve">     E</w:t>
      </w:r>
      <w:r w:rsidR="00351EEF">
        <w:t xml:space="preserve">ven in the midst of man’s mistakes, sin, etc G-d is able to work out his divine will and providence.  Yitzchak was a man just like you and I, and was given to making mistakes in his choices and even given to make the wrong spiritual choices.  I believe this demonstrates the grace of G-d in his mercy he continues to work out his will and purpose </w:t>
      </w:r>
      <w:r>
        <w:t>in the lives of those He loves</w:t>
      </w:r>
      <w:r w:rsidR="00351EEF">
        <w:t xml:space="preserve">.  </w:t>
      </w:r>
    </w:p>
    <w:p w:rsidR="00351EEF" w:rsidRDefault="00351EEF" w:rsidP="00E104BC">
      <w:pPr>
        <w:jc w:val="both"/>
      </w:pPr>
      <w:r>
        <w:t xml:space="preserve">     Like </w:t>
      </w:r>
      <w:r>
        <w:rPr>
          <w:lang w:bidi="he-IL"/>
        </w:rPr>
        <w:t xml:space="preserve">our understanding of the </w:t>
      </w:r>
      <w:r>
        <w:t>word</w:t>
      </w:r>
      <w:r w:rsidRPr="00FF2244">
        <w:rPr>
          <w:rFonts w:hint="cs"/>
          <w:sz w:val="28"/>
          <w:szCs w:val="28"/>
          <w:rtl/>
          <w:lang w:val="en-AU" w:bidi="he-IL"/>
        </w:rPr>
        <w:t>וישתחוו</w:t>
      </w:r>
      <w:r>
        <w:rPr>
          <w:rFonts w:hint="cs"/>
          <w:rtl/>
          <w:lang w:val="en-AU" w:bidi="he-IL"/>
        </w:rPr>
        <w:t xml:space="preserve"> </w:t>
      </w:r>
      <w:r>
        <w:rPr>
          <w:lang w:bidi="he-IL"/>
        </w:rPr>
        <w:t xml:space="preserve"> </w:t>
      </w:r>
      <w:r>
        <w:t xml:space="preserve">“to bow, worship” we must be careful not to invent stories to make an explanation.  We must further be very careful to examine tradition in light of </w:t>
      </w:r>
      <w:r w:rsidR="00CB2D02">
        <w:t>all</w:t>
      </w:r>
      <w:r>
        <w:t xml:space="preserve"> scripture.  </w:t>
      </w:r>
      <w:r w:rsidR="00CB2D02">
        <w:t>So, m</w:t>
      </w:r>
      <w:r>
        <w:t>y questi</w:t>
      </w:r>
      <w:r w:rsidR="009F1941">
        <w:t>on for you today is this, are you living your life from your own personal opinion</w:t>
      </w:r>
      <w:r w:rsidR="00CB2D02">
        <w:t xml:space="preserve"> or from a biblical world view?</w:t>
      </w:r>
      <w:r w:rsidR="009F1941">
        <w:t xml:space="preserve">  </w:t>
      </w:r>
      <w:r w:rsidR="009F2863">
        <w:t>In the Neviim and Katuvim (prophets and writings) there are two interesting verses I would like to look at.</w:t>
      </w:r>
    </w:p>
    <w:p w:rsidR="009F2863" w:rsidRDefault="009F2863" w:rsidP="005B324D">
      <w:pPr>
        <w:jc w:val="both"/>
      </w:pPr>
    </w:p>
    <w:p w:rsidR="009F2863" w:rsidRPr="009F2863" w:rsidRDefault="009F2863" w:rsidP="009F2863">
      <w:pPr>
        <w:ind w:left="720"/>
        <w:jc w:val="both"/>
        <w:rPr>
          <w:b/>
          <w:bCs/>
          <w:i/>
          <w:iCs/>
          <w:color w:val="C00000"/>
        </w:rPr>
      </w:pPr>
      <w:r w:rsidRPr="009F2863">
        <w:rPr>
          <w:b/>
          <w:bCs/>
          <w:i/>
          <w:iCs/>
          <w:color w:val="C00000"/>
        </w:rPr>
        <w:t>Judges 17:6</w:t>
      </w:r>
      <w:r>
        <w:rPr>
          <w:b/>
          <w:bCs/>
          <w:i/>
          <w:iCs/>
          <w:color w:val="C00000"/>
        </w:rPr>
        <w:t>; 21:25</w:t>
      </w:r>
    </w:p>
    <w:p w:rsidR="009F2863" w:rsidRDefault="009F2863" w:rsidP="009F2863">
      <w:pPr>
        <w:ind w:left="720"/>
        <w:jc w:val="both"/>
        <w:rPr>
          <w:i/>
          <w:iCs/>
          <w:color w:val="C00000"/>
        </w:rPr>
      </w:pPr>
      <w:r w:rsidRPr="009F2863">
        <w:rPr>
          <w:i/>
          <w:iCs/>
          <w:color w:val="C00000"/>
        </w:rPr>
        <w:t xml:space="preserve">17:6 In those days there was no king in Israel; every man did what was right in his own eyes. </w:t>
      </w:r>
    </w:p>
    <w:p w:rsidR="009F2863" w:rsidRDefault="009F2863" w:rsidP="009F2863">
      <w:pPr>
        <w:ind w:left="720"/>
        <w:jc w:val="both"/>
        <w:rPr>
          <w:i/>
          <w:iCs/>
          <w:color w:val="C00000"/>
        </w:rPr>
      </w:pPr>
    </w:p>
    <w:p w:rsidR="009F2863" w:rsidRPr="009F2863" w:rsidRDefault="009F2863" w:rsidP="009F2863">
      <w:pPr>
        <w:ind w:left="720"/>
        <w:jc w:val="both"/>
        <w:rPr>
          <w:i/>
          <w:iCs/>
          <w:color w:val="C00000"/>
        </w:rPr>
      </w:pPr>
      <w:r w:rsidRPr="009F2863">
        <w:rPr>
          <w:i/>
          <w:iCs/>
          <w:color w:val="C00000"/>
        </w:rPr>
        <w:t>21:25 In those days there was no king in Israel; everyone did what was right in his own eyes. (NASB)</w:t>
      </w:r>
    </w:p>
    <w:p w:rsidR="009F2863" w:rsidRPr="009F2863" w:rsidRDefault="009F2863" w:rsidP="009F2863">
      <w:pPr>
        <w:ind w:left="720"/>
        <w:jc w:val="both"/>
        <w:rPr>
          <w:i/>
          <w:iCs/>
          <w:color w:val="C00000"/>
        </w:rPr>
      </w:pPr>
    </w:p>
    <w:p w:rsidR="009F2863" w:rsidRPr="009F2863" w:rsidRDefault="009F2863" w:rsidP="009F2863">
      <w:pPr>
        <w:ind w:left="720"/>
        <w:jc w:val="both"/>
        <w:rPr>
          <w:b/>
          <w:bCs/>
          <w:i/>
          <w:iCs/>
          <w:color w:val="C00000"/>
        </w:rPr>
      </w:pPr>
      <w:r w:rsidRPr="009F2863">
        <w:rPr>
          <w:b/>
          <w:bCs/>
          <w:i/>
          <w:iCs/>
          <w:color w:val="C00000"/>
        </w:rPr>
        <w:t>Proverbs 14:12</w:t>
      </w:r>
    </w:p>
    <w:p w:rsidR="009F2863" w:rsidRPr="009F2863" w:rsidRDefault="009F2863" w:rsidP="009F2863">
      <w:pPr>
        <w:ind w:left="720"/>
        <w:jc w:val="both"/>
        <w:rPr>
          <w:i/>
          <w:iCs/>
          <w:color w:val="C00000"/>
        </w:rPr>
      </w:pPr>
      <w:r w:rsidRPr="009F2863">
        <w:rPr>
          <w:i/>
          <w:iCs/>
          <w:color w:val="C00000"/>
        </w:rPr>
        <w:t>14:12 There is a way which seems right to a man, But its end is the way of death. (NASB)</w:t>
      </w:r>
    </w:p>
    <w:p w:rsidR="009F2863" w:rsidRDefault="009F2863" w:rsidP="009F2863">
      <w:pPr>
        <w:jc w:val="both"/>
      </w:pPr>
    </w:p>
    <w:p w:rsidR="009F2863" w:rsidRDefault="009F2863" w:rsidP="00F93DF1">
      <w:pPr>
        <w:jc w:val="both"/>
      </w:pPr>
      <w:r>
        <w:lastRenderedPageBreak/>
        <w:t xml:space="preserve">     Has the state of believers today returned to a similar condition that Yisrael was in during the period of the Judges?  </w:t>
      </w:r>
      <w:r w:rsidR="00CB2D02">
        <w:t>More specifically, a</w:t>
      </w:r>
      <w:r w:rsidR="00694FA3">
        <w:t xml:space="preserve">re you in </w:t>
      </w:r>
      <w:r w:rsidR="00CB2D02">
        <w:t>a</w:t>
      </w:r>
      <w:r w:rsidR="00694FA3">
        <w:t xml:space="preserve"> state </w:t>
      </w:r>
      <w:r w:rsidR="00CB2D02">
        <w:t>of living according to what is right in your own eyes?</w:t>
      </w:r>
      <w:r w:rsidR="00694FA3">
        <w:t xml:space="preserve">  </w:t>
      </w:r>
      <w:r w:rsidR="004D1389">
        <w:t xml:space="preserve">These </w:t>
      </w:r>
      <w:r w:rsidR="00CB2D02">
        <w:t>verses</w:t>
      </w:r>
      <w:r w:rsidR="004D1389">
        <w:t xml:space="preserve"> are not positive statements but negative ones.  This sin of doing that which is right in their own eyes was what accounted for the sins of idol worship in the prophet </w:t>
      </w:r>
      <w:r w:rsidR="00CB2D02">
        <w:t>Micah</w:t>
      </w:r>
      <w:r w:rsidR="004D1389">
        <w:t xml:space="preserve">.  The Torah of God had been forsaken and replaced with subjectivism.  This is exactly what I see today in the postmodern relativist culture we live in today.  </w:t>
      </w:r>
      <w:r w:rsidR="00CB2D02">
        <w:t xml:space="preserve">Have you </w:t>
      </w:r>
      <w:r w:rsidR="004D1389">
        <w:t xml:space="preserve">been the tool of subjectivism?  </w:t>
      </w:r>
    </w:p>
    <w:p w:rsidR="00694FA3" w:rsidRDefault="00632428" w:rsidP="00CB2D02">
      <w:pPr>
        <w:jc w:val="both"/>
      </w:pPr>
      <w:r>
        <w:t xml:space="preserve">     It is quite obvious during this year’s presidential election.  I have spoken with people on their choice for the president of the United States and the reasons for their choice.  Some say they only want change.  It doesn’t matter what a person’s beliefs are, it doesn’t matter that G-d’s values found in the scriptures are ignored by leadership.  Some don’t even care what the plan is for economic recovery.  The motto or mantra is we want change</w:t>
      </w:r>
      <w:r w:rsidR="00CB2D02">
        <w:t xml:space="preserve"> and so nothing else matters.</w:t>
      </w:r>
      <w:r>
        <w:t xml:space="preserve">  </w:t>
      </w:r>
    </w:p>
    <w:p w:rsidR="00CB2D02" w:rsidRDefault="00632428" w:rsidP="008C318F">
      <w:pPr>
        <w:jc w:val="both"/>
      </w:pPr>
      <w:r>
        <w:t xml:space="preserve">     This mentality </w:t>
      </w:r>
      <w:r w:rsidR="008C318F">
        <w:t>which is</w:t>
      </w:r>
      <w:r>
        <w:t xml:space="preserve"> a part of postmodern relativist culture has made far and wide inroads to our hearts and minds.  The question we have before us today is this “have you been living according to what you feel is right in your own eyes making a mockery of scripture in a sense?”  I have to say believers today are being made after the imaginations of men but I question whether it is really after the imaginations of men or after our own imaginations.  You ever wondered </w:t>
      </w:r>
      <w:r w:rsidR="00CB2D02">
        <w:t>how</w:t>
      </w:r>
      <w:r>
        <w:t xml:space="preserve"> </w:t>
      </w:r>
      <w:r w:rsidR="006A54A3">
        <w:t xml:space="preserve">believers can mix New Age Eastern Mysticism with their beliefs for example Yoga?  What about the idea of doing anything to get people into churches compromising the word of G-d for shorter sermons and jazzier music to entertain people?  </w:t>
      </w:r>
      <w:r w:rsidR="00CB2D02">
        <w:t xml:space="preserve">How about removing the altar call because it isn’t popular </w:t>
      </w:r>
      <w:r w:rsidR="008C318F">
        <w:t>in</w:t>
      </w:r>
      <w:r w:rsidR="00CB2D02">
        <w:t xml:space="preserve"> modern church practice?  </w:t>
      </w:r>
    </w:p>
    <w:p w:rsidR="00CB2D02" w:rsidRDefault="00CB2D02" w:rsidP="00CB2D02">
      <w:pPr>
        <w:jc w:val="both"/>
      </w:pPr>
    </w:p>
    <w:p w:rsidR="00632428" w:rsidRPr="00CB2D02" w:rsidRDefault="006A54A3" w:rsidP="00CB2D02">
      <w:pPr>
        <w:jc w:val="center"/>
        <w:rPr>
          <w:b/>
          <w:bCs/>
          <w:sz w:val="32"/>
          <w:szCs w:val="32"/>
        </w:rPr>
      </w:pPr>
      <w:r w:rsidRPr="00CB2D02">
        <w:rPr>
          <w:b/>
          <w:bCs/>
          <w:sz w:val="32"/>
          <w:szCs w:val="32"/>
        </w:rPr>
        <w:t>Have you considered the spiritual implications of your choices</w:t>
      </w:r>
      <w:r w:rsidR="00CB2D02">
        <w:rPr>
          <w:b/>
          <w:bCs/>
          <w:sz w:val="32"/>
          <w:szCs w:val="32"/>
        </w:rPr>
        <w:t xml:space="preserve"> yesterday, today, or even tomorrow</w:t>
      </w:r>
      <w:r w:rsidRPr="00CB2D02">
        <w:rPr>
          <w:b/>
          <w:bCs/>
          <w:sz w:val="32"/>
          <w:szCs w:val="32"/>
        </w:rPr>
        <w:t>?</w:t>
      </w:r>
    </w:p>
    <w:p w:rsidR="00CB2D02" w:rsidRDefault="00CB2D02" w:rsidP="006A54A3">
      <w:pPr>
        <w:jc w:val="both"/>
      </w:pPr>
    </w:p>
    <w:p w:rsidR="00E52961" w:rsidRDefault="006A54A3" w:rsidP="002D0E16">
      <w:pPr>
        <w:jc w:val="both"/>
        <w:rPr>
          <w:lang w:bidi="he-IL"/>
        </w:rPr>
      </w:pPr>
      <w:r>
        <w:t xml:space="preserve">     In the age where everyone does what is right in their own eyes it is not surprising to see ignorance epitomized or the Bible redefined or simply ignored.  </w:t>
      </w:r>
      <w:r w:rsidRPr="006A54A3">
        <w:rPr>
          <w:i/>
          <w:iCs/>
          <w:color w:val="C00000"/>
        </w:rPr>
        <w:t>Proverbs 14:12</w:t>
      </w:r>
      <w:r>
        <w:t xml:space="preserve"> says the result of the ways which are right in our own eyes is the “way of death.”  Let’s stop making up our own rules and start doing what is right in G-d’s eyes.  We have to commit to serving the Lord instead of ourselves.  </w:t>
      </w:r>
      <w:r w:rsidR="002D0E16">
        <w:t>It is time today, right now to check your motives!  Proper motivation is important to the Lord and improper motivation may well be idolatry as one worships self, religious performance or approval of others.  Maybe it is time to stop worshiping man (word</w:t>
      </w:r>
      <w:r w:rsidR="002D0E16" w:rsidRPr="00FF2244">
        <w:rPr>
          <w:rFonts w:hint="cs"/>
          <w:sz w:val="28"/>
          <w:szCs w:val="28"/>
          <w:rtl/>
          <w:lang w:val="en-AU" w:bidi="he-IL"/>
        </w:rPr>
        <w:t>וישתחוו</w:t>
      </w:r>
      <w:r w:rsidR="002D0E16">
        <w:rPr>
          <w:rFonts w:hint="cs"/>
          <w:rtl/>
          <w:lang w:val="en-AU" w:bidi="he-IL"/>
        </w:rPr>
        <w:t xml:space="preserve"> </w:t>
      </w:r>
      <w:r w:rsidR="002D0E16">
        <w:rPr>
          <w:lang w:bidi="he-IL"/>
        </w:rPr>
        <w:t xml:space="preserve"> </w:t>
      </w:r>
      <w:r w:rsidR="002D0E16">
        <w:t>“to bow, worship”) and start worshiping G-d with a pure and clean heart</w:t>
      </w:r>
      <w:r w:rsidR="008C318F">
        <w:t>!</w:t>
      </w:r>
    </w:p>
    <w:p w:rsidR="00F902EB" w:rsidRPr="008408FE" w:rsidRDefault="00F902EB" w:rsidP="00E7108B">
      <w:pPr>
        <w:jc w:val="both"/>
        <w:rPr>
          <w:lang w:bidi="he-IL"/>
        </w:rPr>
      </w:pPr>
    </w:p>
    <w:p w:rsidR="003132F7" w:rsidRDefault="003132F7"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2FD" w:rsidRDefault="006842FD">
      <w:r>
        <w:separator/>
      </w:r>
    </w:p>
  </w:endnote>
  <w:endnote w:type="continuationSeparator" w:id="1">
    <w:p w:rsidR="006842FD" w:rsidRDefault="00684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379D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379D5"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8C318F">
      <w:rPr>
        <w:rStyle w:val="PageNumber"/>
        <w:noProof/>
      </w:rPr>
      <w:t>5</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3379D5"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2FD" w:rsidRDefault="006842FD">
      <w:r>
        <w:separator/>
      </w:r>
    </w:p>
  </w:footnote>
  <w:footnote w:type="continuationSeparator" w:id="1">
    <w:p w:rsidR="006842FD" w:rsidRDefault="00684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5B1726"/>
    <w:multiLevelType w:val="multilevel"/>
    <w:tmpl w:val="7AFEE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2">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7"/>
  </w:num>
  <w:num w:numId="14">
    <w:abstractNumId w:val="34"/>
  </w:num>
  <w:num w:numId="15">
    <w:abstractNumId w:val="24"/>
  </w:num>
  <w:num w:numId="16">
    <w:abstractNumId w:val="11"/>
  </w:num>
  <w:num w:numId="17">
    <w:abstractNumId w:val="22"/>
  </w:num>
  <w:num w:numId="18">
    <w:abstractNumId w:val="25"/>
  </w:num>
  <w:num w:numId="19">
    <w:abstractNumId w:val="21"/>
  </w:num>
  <w:num w:numId="20">
    <w:abstractNumId w:val="33"/>
  </w:num>
  <w:num w:numId="21">
    <w:abstractNumId w:val="20"/>
  </w:num>
  <w:num w:numId="22">
    <w:abstractNumId w:val="15"/>
  </w:num>
  <w:num w:numId="23">
    <w:abstractNumId w:val="38"/>
  </w:num>
  <w:num w:numId="24">
    <w:abstractNumId w:val="26"/>
  </w:num>
  <w:num w:numId="25">
    <w:abstractNumId w:val="13"/>
  </w:num>
  <w:num w:numId="26">
    <w:abstractNumId w:val="35"/>
  </w:num>
  <w:num w:numId="27">
    <w:abstractNumId w:val="27"/>
  </w:num>
  <w:num w:numId="28">
    <w:abstractNumId w:val="10"/>
  </w:num>
  <w:num w:numId="29">
    <w:abstractNumId w:val="31"/>
  </w:num>
  <w:num w:numId="30">
    <w:abstractNumId w:val="40"/>
  </w:num>
  <w:num w:numId="31">
    <w:abstractNumId w:val="39"/>
  </w:num>
  <w:num w:numId="32">
    <w:abstractNumId w:val="36"/>
  </w:num>
  <w:num w:numId="33">
    <w:abstractNumId w:val="37"/>
  </w:num>
  <w:num w:numId="34">
    <w:abstractNumId w:val="14"/>
  </w:num>
  <w:num w:numId="35">
    <w:abstractNumId w:val="23"/>
  </w:num>
  <w:num w:numId="36">
    <w:abstractNumId w:val="41"/>
  </w:num>
  <w:num w:numId="37">
    <w:abstractNumId w:val="19"/>
  </w:num>
  <w:num w:numId="38">
    <w:abstractNumId w:val="32"/>
  </w:num>
  <w:num w:numId="39">
    <w:abstractNumId w:val="28"/>
  </w:num>
  <w:num w:numId="40">
    <w:abstractNumId w:val="12"/>
  </w:num>
  <w:num w:numId="41">
    <w:abstractNumId w:val="29"/>
  </w:num>
  <w:num w:numId="42">
    <w:abstractNumId w:val="3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514050"/>
  </w:hdrShapeDefaults>
  <w:footnotePr>
    <w:footnote w:id="0"/>
    <w:footnote w:id="1"/>
  </w:footnotePr>
  <w:endnotePr>
    <w:endnote w:id="0"/>
    <w:endnote w:id="1"/>
  </w:endnotePr>
  <w:compat/>
  <w:rsids>
    <w:rsidRoot w:val="00F30742"/>
    <w:rsid w:val="0000042D"/>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2D5"/>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4085"/>
    <w:rsid w:val="000D4B45"/>
    <w:rsid w:val="000D4B82"/>
    <w:rsid w:val="000D4C46"/>
    <w:rsid w:val="000D5CA5"/>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012"/>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47B"/>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AF3"/>
    <w:rsid w:val="00235B42"/>
    <w:rsid w:val="00235C52"/>
    <w:rsid w:val="00235D3F"/>
    <w:rsid w:val="00235DD0"/>
    <w:rsid w:val="002366EC"/>
    <w:rsid w:val="00236A7C"/>
    <w:rsid w:val="00236B64"/>
    <w:rsid w:val="00236C26"/>
    <w:rsid w:val="002372A5"/>
    <w:rsid w:val="0023782D"/>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A82"/>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BE3"/>
    <w:rsid w:val="002D1DB7"/>
    <w:rsid w:val="002D27C0"/>
    <w:rsid w:val="002D2AE7"/>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6BC"/>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C57"/>
    <w:rsid w:val="00346F98"/>
    <w:rsid w:val="00347B80"/>
    <w:rsid w:val="00347DF5"/>
    <w:rsid w:val="00350809"/>
    <w:rsid w:val="00351859"/>
    <w:rsid w:val="00351E5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AC0"/>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3141"/>
    <w:rsid w:val="00403A6D"/>
    <w:rsid w:val="00403D44"/>
    <w:rsid w:val="004041CA"/>
    <w:rsid w:val="0040444E"/>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720D"/>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4A8E"/>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389"/>
    <w:rsid w:val="004D1412"/>
    <w:rsid w:val="004D17D9"/>
    <w:rsid w:val="004D1D50"/>
    <w:rsid w:val="004D2AE5"/>
    <w:rsid w:val="004D319F"/>
    <w:rsid w:val="004D383A"/>
    <w:rsid w:val="004D3E62"/>
    <w:rsid w:val="004D3F07"/>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1D8"/>
    <w:rsid w:val="005375E7"/>
    <w:rsid w:val="00537C4D"/>
    <w:rsid w:val="0054020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2FC"/>
    <w:rsid w:val="00560A8F"/>
    <w:rsid w:val="00560E81"/>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4D"/>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865"/>
    <w:rsid w:val="00631ACD"/>
    <w:rsid w:val="00632428"/>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5F78"/>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4A3"/>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F4"/>
    <w:rsid w:val="00747AD2"/>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A8C"/>
    <w:rsid w:val="00780FFF"/>
    <w:rsid w:val="0078127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8FE"/>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CE9"/>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4A5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96"/>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57BDC"/>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BF7CD8"/>
    <w:rsid w:val="00C0002D"/>
    <w:rsid w:val="00C0094F"/>
    <w:rsid w:val="00C01147"/>
    <w:rsid w:val="00C01B94"/>
    <w:rsid w:val="00C01D2B"/>
    <w:rsid w:val="00C02387"/>
    <w:rsid w:val="00C02AA3"/>
    <w:rsid w:val="00C039E9"/>
    <w:rsid w:val="00C03EAB"/>
    <w:rsid w:val="00C0431D"/>
    <w:rsid w:val="00C04397"/>
    <w:rsid w:val="00C0439D"/>
    <w:rsid w:val="00C04F4C"/>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491"/>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FF9"/>
    <w:rsid w:val="00CB5397"/>
    <w:rsid w:val="00CB53C0"/>
    <w:rsid w:val="00CB58E0"/>
    <w:rsid w:val="00CB5FA9"/>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AF4"/>
    <w:rsid w:val="00DF72C9"/>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7006"/>
    <w:rsid w:val="00E17A6D"/>
    <w:rsid w:val="00E17C8F"/>
    <w:rsid w:val="00E17F95"/>
    <w:rsid w:val="00E205A1"/>
    <w:rsid w:val="00E21023"/>
    <w:rsid w:val="00E210DC"/>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AE1"/>
    <w:rsid w:val="00E56FD2"/>
    <w:rsid w:val="00E57170"/>
    <w:rsid w:val="00E573D1"/>
    <w:rsid w:val="00E57BF1"/>
    <w:rsid w:val="00E57F8F"/>
    <w:rsid w:val="00E605F5"/>
    <w:rsid w:val="00E6183A"/>
    <w:rsid w:val="00E6196B"/>
    <w:rsid w:val="00E619A3"/>
    <w:rsid w:val="00E629FD"/>
    <w:rsid w:val="00E62E44"/>
    <w:rsid w:val="00E6322A"/>
    <w:rsid w:val="00E639DF"/>
    <w:rsid w:val="00E63AD1"/>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08B"/>
    <w:rsid w:val="00E7169F"/>
    <w:rsid w:val="00E71824"/>
    <w:rsid w:val="00E71E09"/>
    <w:rsid w:val="00E71F89"/>
    <w:rsid w:val="00E728C4"/>
    <w:rsid w:val="00E72EBB"/>
    <w:rsid w:val="00E72FC2"/>
    <w:rsid w:val="00E732DA"/>
    <w:rsid w:val="00E73A0C"/>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BE8"/>
    <w:rsid w:val="00EC6ED4"/>
    <w:rsid w:val="00ED0540"/>
    <w:rsid w:val="00ED0EEF"/>
    <w:rsid w:val="00ED137A"/>
    <w:rsid w:val="00ED16F3"/>
    <w:rsid w:val="00ED24FA"/>
    <w:rsid w:val="00ED2521"/>
    <w:rsid w:val="00ED25C5"/>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435C"/>
    <w:rsid w:val="00F5458F"/>
    <w:rsid w:val="00F54689"/>
    <w:rsid w:val="00F54758"/>
    <w:rsid w:val="00F5563B"/>
    <w:rsid w:val="00F557FB"/>
    <w:rsid w:val="00F55914"/>
    <w:rsid w:val="00F55A62"/>
    <w:rsid w:val="00F57F7A"/>
    <w:rsid w:val="00F6035D"/>
    <w:rsid w:val="00F6068D"/>
    <w:rsid w:val="00F6076A"/>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4050"/>
    <o:shapelayout v:ext="edit">
      <o:idmap v:ext="edit" data="1"/>
      <o:rules v:ext="edit">
        <o:r id="V:Rule2" type="arc" idref="#_x0000_s1031"/>
        <o:r id="V:Rule4" type="connector" idref="#_x0000_s1036"/>
        <o:r id="V:Rule5"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12419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14</cp:revision>
  <cp:lastPrinted>2008-11-25T00:51:00Z</cp:lastPrinted>
  <dcterms:created xsi:type="dcterms:W3CDTF">2008-11-25T00:10:00Z</dcterms:created>
  <dcterms:modified xsi:type="dcterms:W3CDTF">2008-11-25T01:06:00Z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