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E63941" w:rsidP="00E0490A">
      <w:pPr>
        <w:jc w:val="center"/>
        <w:rPr>
          <w:sz w:val="23"/>
          <w:szCs w:val="23"/>
          <w:lang w:bidi="he-IL"/>
        </w:rPr>
      </w:pPr>
      <w:r w:rsidRPr="00E63941">
        <w:rPr>
          <w:b/>
          <w:bCs/>
          <w:sz w:val="36"/>
          <w:szCs w:val="36"/>
          <w:rtl/>
          <w:lang w:val="el-GR" w:bidi="he-IL"/>
        </w:rPr>
        <w:t>פרשיות</w:t>
      </w:r>
      <w:r w:rsidR="00CE2921">
        <w:rPr>
          <w:rFonts w:hint="cs"/>
          <w:b/>
          <w:bCs/>
          <w:sz w:val="36"/>
          <w:szCs w:val="36"/>
          <w:rtl/>
          <w:lang w:val="el-GR" w:bidi="he-IL"/>
        </w:rPr>
        <w:t xml:space="preserve"> אחרי אמר</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Par</w:t>
      </w:r>
      <w:r w:rsidR="00E0490A">
        <w:rPr>
          <w:b/>
          <w:bCs/>
          <w:sz w:val="36"/>
          <w:szCs w:val="36"/>
        </w:rPr>
        <w:t>a</w:t>
      </w:r>
      <w:r w:rsidR="00853F49">
        <w:rPr>
          <w:b/>
          <w:bCs/>
          <w:sz w:val="36"/>
          <w:szCs w:val="36"/>
        </w:rPr>
        <w:t>sh</w:t>
      </w:r>
      <w:r w:rsidR="00E0490A">
        <w:rPr>
          <w:b/>
          <w:bCs/>
          <w:sz w:val="36"/>
          <w:szCs w:val="36"/>
        </w:rPr>
        <w:t>a</w:t>
      </w:r>
      <w:r w:rsidR="00075989" w:rsidRPr="006B6165">
        <w:rPr>
          <w:b/>
          <w:bCs/>
          <w:sz w:val="36"/>
          <w:szCs w:val="36"/>
        </w:rPr>
        <w:t xml:space="preserve">t </w:t>
      </w:r>
      <w:r w:rsidR="00E0490A">
        <w:rPr>
          <w:b/>
          <w:bCs/>
          <w:sz w:val="36"/>
          <w:szCs w:val="36"/>
        </w:rPr>
        <w:t>Emor</w:t>
      </w:r>
    </w:p>
    <w:p w:rsidR="00F30742" w:rsidRPr="00D632EC" w:rsidRDefault="00F30742" w:rsidP="00075633">
      <w:pPr>
        <w:jc w:val="center"/>
        <w:rPr>
          <w:sz w:val="20"/>
          <w:szCs w:val="20"/>
        </w:rPr>
      </w:pPr>
    </w:p>
    <w:p w:rsidR="00F30742" w:rsidRPr="00D632EC" w:rsidRDefault="00DC165E" w:rsidP="005C7601">
      <w:pPr>
        <w:jc w:val="center"/>
        <w:rPr>
          <w:sz w:val="20"/>
          <w:szCs w:val="20"/>
        </w:rPr>
      </w:pPr>
      <w:r w:rsidRPr="00D632EC">
        <w:rPr>
          <w:sz w:val="20"/>
          <w:szCs w:val="20"/>
        </w:rPr>
        <w:t>Shabbat</w:t>
      </w:r>
      <w:r w:rsidR="00BC60C4">
        <w:rPr>
          <w:sz w:val="20"/>
          <w:szCs w:val="20"/>
        </w:rPr>
        <w:t xml:space="preserve"> Iyar </w:t>
      </w:r>
      <w:r w:rsidR="005C7601">
        <w:rPr>
          <w:sz w:val="20"/>
          <w:szCs w:val="20"/>
        </w:rPr>
        <w:t>15</w:t>
      </w:r>
      <w:r w:rsidR="00F30742" w:rsidRPr="00D632EC">
        <w:rPr>
          <w:sz w:val="20"/>
          <w:szCs w:val="20"/>
        </w:rPr>
        <w:t>, 576</w:t>
      </w:r>
      <w:r w:rsidR="00DE1E80">
        <w:rPr>
          <w:sz w:val="20"/>
          <w:szCs w:val="20"/>
        </w:rPr>
        <w:t>9</w:t>
      </w:r>
      <w:r w:rsidR="00F30742" w:rsidRPr="00D632EC">
        <w:rPr>
          <w:sz w:val="20"/>
          <w:szCs w:val="20"/>
        </w:rPr>
        <w:t xml:space="preserve">, </w:t>
      </w:r>
      <w:r w:rsidR="00E63941">
        <w:rPr>
          <w:sz w:val="20"/>
          <w:szCs w:val="20"/>
        </w:rPr>
        <w:t>May</w:t>
      </w:r>
      <w:r w:rsidR="00270585">
        <w:rPr>
          <w:sz w:val="20"/>
          <w:szCs w:val="20"/>
        </w:rPr>
        <w:t xml:space="preserve"> </w:t>
      </w:r>
      <w:r w:rsidR="005C7601">
        <w:rPr>
          <w:sz w:val="20"/>
          <w:szCs w:val="20"/>
        </w:rPr>
        <w:t>9</w:t>
      </w:r>
      <w:r w:rsidR="00FE0912" w:rsidRPr="00D632EC">
        <w:rPr>
          <w:sz w:val="20"/>
          <w:szCs w:val="20"/>
        </w:rPr>
        <w:t>, 200</w:t>
      </w:r>
      <w:r w:rsidR="0042502B">
        <w:rPr>
          <w:sz w:val="20"/>
          <w:szCs w:val="20"/>
        </w:rPr>
        <w:t>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3C4626" w:rsidRDefault="000D18CA" w:rsidP="006D5658">
      <w:pPr>
        <w:jc w:val="center"/>
        <w:rPr>
          <w:b/>
          <w:bCs/>
          <w:sz w:val="32"/>
          <w:szCs w:val="32"/>
          <w:lang w:bidi="he-IL"/>
        </w:rPr>
      </w:pPr>
      <w:r>
        <w:rPr>
          <w:b/>
          <w:bCs/>
          <w:sz w:val="32"/>
          <w:szCs w:val="32"/>
          <w:lang w:bidi="he-IL"/>
        </w:rPr>
        <w:t xml:space="preserve">Proclaiming the Moedim </w:t>
      </w:r>
      <w:r w:rsidR="006D5658">
        <w:rPr>
          <w:b/>
          <w:bCs/>
          <w:sz w:val="32"/>
          <w:szCs w:val="32"/>
          <w:lang w:bidi="he-IL"/>
        </w:rPr>
        <w:t>and</w:t>
      </w:r>
      <w:r>
        <w:rPr>
          <w:b/>
          <w:bCs/>
          <w:sz w:val="32"/>
          <w:szCs w:val="32"/>
          <w:lang w:bidi="he-IL"/>
        </w:rPr>
        <w:t xml:space="preserve"> the Messiah!</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4163E" w:rsidRDefault="0024163E" w:rsidP="005427DC">
            <w:pPr>
              <w:tabs>
                <w:tab w:val="left" w:pos="1080"/>
              </w:tabs>
              <w:rPr>
                <w:sz w:val="20"/>
                <w:szCs w:val="20"/>
              </w:rPr>
            </w:pPr>
            <w:r w:rsidRPr="0024163E">
              <w:rPr>
                <w:sz w:val="20"/>
                <w:szCs w:val="20"/>
              </w:rPr>
              <w:t>Lev</w:t>
            </w:r>
            <w:r>
              <w:rPr>
                <w:sz w:val="20"/>
                <w:szCs w:val="20"/>
              </w:rPr>
              <w:t>iticus</w:t>
            </w:r>
            <w:r w:rsidRPr="0024163E">
              <w:rPr>
                <w:sz w:val="20"/>
                <w:szCs w:val="20"/>
              </w:rPr>
              <w:t xml:space="preserve"> </w:t>
            </w:r>
            <w:r w:rsidR="00AF6D09" w:rsidRPr="00AF6D09">
              <w:rPr>
                <w:sz w:val="20"/>
                <w:szCs w:val="20"/>
              </w:rPr>
              <w:t>21:1-24:23</w:t>
            </w:r>
          </w:p>
          <w:p w:rsidR="00BB671B" w:rsidRPr="005427DC" w:rsidRDefault="00AF6D09" w:rsidP="005427DC">
            <w:pPr>
              <w:tabs>
                <w:tab w:val="left" w:pos="1080"/>
              </w:tabs>
              <w:rPr>
                <w:sz w:val="20"/>
                <w:szCs w:val="20"/>
              </w:rPr>
            </w:pPr>
            <w:r w:rsidRPr="00AF6D09">
              <w:rPr>
                <w:noProof/>
                <w:sz w:val="20"/>
                <w:szCs w:val="20"/>
                <w:lang w:eastAsia="zh-TW"/>
              </w:rPr>
              <w:t>Ezek</w:t>
            </w:r>
            <w:r>
              <w:rPr>
                <w:noProof/>
                <w:sz w:val="20"/>
                <w:szCs w:val="20"/>
                <w:lang w:eastAsia="zh-TW"/>
              </w:rPr>
              <w:t>iel</w:t>
            </w:r>
            <w:r w:rsidRPr="00AF6D09">
              <w:rPr>
                <w:noProof/>
                <w:sz w:val="20"/>
                <w:szCs w:val="20"/>
                <w:lang w:eastAsia="zh-TW"/>
              </w:rPr>
              <w:t xml:space="preserve"> 44:15-44:31</w:t>
            </w:r>
            <w:r w:rsidR="00BB671B" w:rsidRPr="00376FD0">
              <w:rPr>
                <w:sz w:val="20"/>
                <w:szCs w:val="20"/>
              </w:rPr>
              <w:br/>
            </w:r>
            <w:r w:rsidR="005427DC">
              <w:rPr>
                <w:sz w:val="20"/>
                <w:szCs w:val="20"/>
              </w:rPr>
              <w:t xml:space="preserve">1 Peter </w:t>
            </w:r>
            <w:r w:rsidRPr="00AF6D09">
              <w:rPr>
                <w:sz w:val="20"/>
                <w:szCs w:val="20"/>
              </w:rPr>
              <w:t>2:4-10</w:t>
            </w:r>
          </w:p>
        </w:tc>
      </w:tr>
    </w:tbl>
    <w:p w:rsidR="00D164A2" w:rsidRDefault="00D164A2" w:rsidP="001D3B4B">
      <w:pPr>
        <w:jc w:val="both"/>
      </w:pPr>
    </w:p>
    <w:p w:rsidR="008D7EF6" w:rsidRDefault="00A77E1C" w:rsidP="00BB0010">
      <w:pPr>
        <w:jc w:val="both"/>
      </w:pPr>
      <w:r w:rsidRPr="00A77E1C">
        <w:rPr>
          <w:b/>
          <w:bCs/>
          <w:noProof/>
          <w:sz w:val="48"/>
          <w:szCs w:val="48"/>
          <w:lang w:eastAsia="zh-TW"/>
        </w:rPr>
        <w:pict>
          <v:shapetype id="_x0000_t202" coordsize="21600,21600" o:spt="202" path="m,l,21600r21600,l21600,xe">
            <v:stroke joinstyle="miter"/>
            <v:path gradientshapeok="t" o:connecttype="rect"/>
          </v:shapetype>
          <v:shape id="_x0000_s1026" type="#_x0000_t202" style="position:absolute;left:0;text-align:left;margin-left:409.95pt;margin-top:103.7pt;width:121.95pt;height:272.45pt;z-index:251660288;mso-height-percent:200;mso-height-percent:200;mso-width-relative:margin;mso-height-relative:margin">
            <v:textbox style="mso-fit-shape-to-text:t">
              <w:txbxContent>
                <w:p w:rsidR="00084965" w:rsidRPr="00084965" w:rsidRDefault="00084965" w:rsidP="00084965">
                  <w:pPr>
                    <w:jc w:val="both"/>
                    <w:rPr>
                      <w:b/>
                      <w:bCs/>
                      <w:sz w:val="20"/>
                      <w:szCs w:val="20"/>
                      <w:lang w:bidi="he-IL"/>
                    </w:rPr>
                  </w:pPr>
                  <w:r w:rsidRPr="00084965">
                    <w:rPr>
                      <w:b/>
                      <w:bCs/>
                      <w:sz w:val="20"/>
                      <w:szCs w:val="20"/>
                      <w:lang w:bidi="he-IL"/>
                    </w:rPr>
                    <w:t>Vayikra / Leviticus 23:1-4</w:t>
                  </w:r>
                </w:p>
                <w:p w:rsidR="00084965" w:rsidRPr="00084965" w:rsidRDefault="00084965" w:rsidP="00084965">
                  <w:pPr>
                    <w:jc w:val="both"/>
                    <w:rPr>
                      <w:sz w:val="20"/>
                      <w:szCs w:val="20"/>
                    </w:rPr>
                  </w:pPr>
                  <w:r w:rsidRPr="00084965">
                    <w:rPr>
                      <w:sz w:val="20"/>
                      <w:szCs w:val="20"/>
                    </w:rPr>
                    <w:t xml:space="preserve">23:1 The Lord spoke again to Moses, saying,  23:2 ‘Speak to the sons of Israel and say to them, 'The Lord's appointed times which you shall proclaim as holy convocations My appointed times are these:  23:3 'For six days work may be done, but on the seventh day there is a sabbath of complete rest, a holy convocation. You shall not do any work; it is a sabbath to the Lord in all your dwellings.  23:4 'These are the appointed times of the Lord, holy convocations which you shall proclaim at the times appointed for them.  </w:t>
                  </w:r>
                  <w:r>
                    <w:rPr>
                      <w:sz w:val="20"/>
                      <w:szCs w:val="20"/>
                    </w:rPr>
                    <w:t>(NASB)</w:t>
                  </w:r>
                </w:p>
              </w:txbxContent>
            </v:textbox>
          </v:shape>
        </w:pict>
      </w:r>
      <w:r w:rsidR="00C50259">
        <w:tab/>
        <w:t>In the early part of the tenth century Ben-Asher (</w:t>
      </w:r>
      <w:r w:rsidR="00C50259">
        <w:rPr>
          <w:rFonts w:hint="cs"/>
          <w:rtl/>
          <w:lang w:bidi="he-IL"/>
        </w:rPr>
        <w:t>ב''א</w:t>
      </w:r>
      <w:r w:rsidR="00C50259">
        <w:rPr>
          <w:lang w:bidi="he-IL"/>
        </w:rPr>
        <w:t>,</w:t>
      </w:r>
      <w:r w:rsidR="00C50259">
        <w:rPr>
          <w:rFonts w:hint="cs"/>
          <w:rtl/>
          <w:lang w:bidi="he-IL"/>
        </w:rPr>
        <w:t xml:space="preserve"> בן-אשר</w:t>
      </w:r>
      <w:r w:rsidR="00C50259">
        <w:t>) and Ben-Naphtali (</w:t>
      </w:r>
      <w:r w:rsidR="00C50259">
        <w:rPr>
          <w:rFonts w:hint="cs"/>
          <w:rtl/>
          <w:lang w:bidi="he-IL"/>
        </w:rPr>
        <w:t>ב''נ</w:t>
      </w:r>
      <w:r w:rsidR="00C50259">
        <w:rPr>
          <w:lang w:bidi="he-IL"/>
        </w:rPr>
        <w:t>,</w:t>
      </w:r>
      <w:r w:rsidR="00C50259">
        <w:rPr>
          <w:rFonts w:hint="cs"/>
          <w:rtl/>
          <w:lang w:bidi="he-IL"/>
        </w:rPr>
        <w:t xml:space="preserve"> בן-נפתלי</w:t>
      </w:r>
      <w:r w:rsidR="00C50259">
        <w:t>) were two rival textual critics engaged in the redaction of two rival recessions of the Hebrew bible in which each furnished the vowel-points, accents and the</w:t>
      </w:r>
      <w:r w:rsidR="00B10AB1">
        <w:t>ir own Mas</w:t>
      </w:r>
      <w:r w:rsidR="00C50259">
        <w:t xml:space="preserve">orah.  Hebrew grammarians have theories on the vowel-points and accents as developments of the respective systems of Be-Asher and Ben-Naphtali.  The variations between Ben-Asher and Ben-Naphtali </w:t>
      </w:r>
      <w:r w:rsidR="00BB0010">
        <w:t>occur in</w:t>
      </w:r>
      <w:r w:rsidR="00C50259">
        <w:t xml:space="preserve"> the vowel-points </w:t>
      </w:r>
      <w:r w:rsidR="00A25764">
        <w:t xml:space="preserve">such as the </w:t>
      </w:r>
      <w:r w:rsidR="00C50259">
        <w:t xml:space="preserve">Dagesh, Raphe, the Metheg </w:t>
      </w:r>
      <w:r w:rsidR="00A25764">
        <w:t>(</w:t>
      </w:r>
      <w:r w:rsidR="00C50259">
        <w:t>Gaya</w:t>
      </w:r>
      <w:r w:rsidR="00A25764">
        <w:t>)</w:t>
      </w:r>
      <w:r w:rsidR="00C50259">
        <w:t xml:space="preserve"> and the accents, and there are some instances where the two textual critics differ in the consonants and textual readings (</w:t>
      </w:r>
      <w:r w:rsidR="00A25764">
        <w:t xml:space="preserve">see </w:t>
      </w:r>
      <w:r w:rsidR="00A25764" w:rsidRPr="00A25764">
        <w:rPr>
          <w:i/>
          <w:iCs/>
          <w:color w:val="C00000"/>
        </w:rPr>
        <w:t xml:space="preserve">Bamidbar / </w:t>
      </w:r>
      <w:r w:rsidR="00C50259" w:rsidRPr="00A25764">
        <w:rPr>
          <w:i/>
          <w:iCs/>
          <w:color w:val="C00000"/>
        </w:rPr>
        <w:t xml:space="preserve">Numbers 26:23, </w:t>
      </w:r>
      <w:r w:rsidR="00A25764" w:rsidRPr="00A25764">
        <w:rPr>
          <w:i/>
          <w:iCs/>
          <w:color w:val="C00000"/>
        </w:rPr>
        <w:t xml:space="preserve">Yeshayahu / </w:t>
      </w:r>
      <w:r w:rsidR="00C50259" w:rsidRPr="00A25764">
        <w:rPr>
          <w:i/>
          <w:iCs/>
          <w:color w:val="C00000"/>
        </w:rPr>
        <w:t xml:space="preserve">Isaiah 30:23, and </w:t>
      </w:r>
      <w:r w:rsidR="00A25764" w:rsidRPr="00A25764">
        <w:rPr>
          <w:i/>
          <w:iCs/>
          <w:color w:val="C00000"/>
        </w:rPr>
        <w:t xml:space="preserve">Yermiyahu / </w:t>
      </w:r>
      <w:r w:rsidR="00C50259" w:rsidRPr="00A25764">
        <w:rPr>
          <w:i/>
          <w:iCs/>
          <w:color w:val="C00000"/>
        </w:rPr>
        <w:t>Jeremiah 27:19</w:t>
      </w:r>
      <w:r w:rsidR="00C50259">
        <w:t xml:space="preserve">, etc).  </w:t>
      </w:r>
      <w:r w:rsidR="00357553">
        <w:t>Ginsburg notes</w:t>
      </w:r>
      <w:r w:rsidR="00BB0010">
        <w:t>,</w:t>
      </w:r>
      <w:r w:rsidR="00357553">
        <w:t xml:space="preserve"> </w:t>
      </w:r>
      <w:r w:rsidR="00BB0010">
        <w:t xml:space="preserve">in Parashat Emor, </w:t>
      </w:r>
      <w:r w:rsidR="00357553">
        <w:t xml:space="preserve">in his Masorah that </w:t>
      </w:r>
      <w:r w:rsidR="00C50259">
        <w:t>Ben-Naphtali woul</w:t>
      </w:r>
      <w:r w:rsidR="00357553">
        <w:t>d connect two words with a raised horizontal stroke called a maqqef</w:t>
      </w:r>
      <w:r w:rsidR="00C50259">
        <w:t xml:space="preserve"> and </w:t>
      </w:r>
      <w:r w:rsidR="00DC7400">
        <w:t>place</w:t>
      </w:r>
      <w:r w:rsidR="00C50259">
        <w:t xml:space="preserve"> a gaya under the first word.  </w:t>
      </w:r>
      <w:r w:rsidR="00A602FC">
        <w:t>Biblical manuscripts written in the period preceding the rise of the printing press were categorized as belonging to either Ben Asher or Ben Naphtali tradition.  In this week’s reading we find one such difference between these tw</w:t>
      </w:r>
      <w:r w:rsidR="00A7172F">
        <w:t xml:space="preserve">o redactions of the Hebrew text in </w:t>
      </w:r>
      <w:r w:rsidR="00A7172F" w:rsidRPr="00A7172F">
        <w:rPr>
          <w:i/>
          <w:iCs/>
          <w:color w:val="C00000"/>
        </w:rPr>
        <w:t>Vayikra / Leviticus 23:2</w:t>
      </w:r>
      <w:r w:rsidR="00A7172F">
        <w:t xml:space="preserve"> and </w:t>
      </w:r>
      <w:r w:rsidR="00A7172F" w:rsidRPr="00A7172F">
        <w:rPr>
          <w:i/>
          <w:iCs/>
          <w:color w:val="C00000"/>
        </w:rPr>
        <w:t>23:4</w:t>
      </w:r>
      <w:r w:rsidR="00A7172F">
        <w:t>.</w:t>
      </w:r>
    </w:p>
    <w:p w:rsidR="008D7EF6" w:rsidRPr="00084965" w:rsidRDefault="00084965" w:rsidP="00084965">
      <w:pPr>
        <w:jc w:val="right"/>
        <w:rPr>
          <w:b/>
          <w:bCs/>
          <w:sz w:val="48"/>
          <w:szCs w:val="48"/>
          <w:rtl/>
          <w:lang w:bidi="he-IL"/>
        </w:rPr>
      </w:pPr>
      <w:r w:rsidRPr="00084965">
        <w:rPr>
          <w:b/>
          <w:bCs/>
          <w:sz w:val="48"/>
          <w:szCs w:val="48"/>
        </w:rPr>
        <w:t>23:1-</w:t>
      </w:r>
      <w:r>
        <w:rPr>
          <w:rFonts w:hint="cs"/>
          <w:b/>
          <w:bCs/>
          <w:sz w:val="48"/>
          <w:szCs w:val="48"/>
          <w:rtl/>
          <w:lang w:bidi="he-IL"/>
        </w:rPr>
        <w:t>4</w:t>
      </w:r>
      <w:r w:rsidRPr="00084965">
        <w:rPr>
          <w:b/>
          <w:bCs/>
          <w:sz w:val="48"/>
          <w:szCs w:val="48"/>
        </w:rPr>
        <w:t xml:space="preserve"> </w:t>
      </w:r>
      <w:r w:rsidRPr="00084965">
        <w:rPr>
          <w:rFonts w:hint="cs"/>
          <w:b/>
          <w:bCs/>
          <w:sz w:val="48"/>
          <w:szCs w:val="48"/>
          <w:rtl/>
          <w:lang w:bidi="he-IL"/>
        </w:rPr>
        <w:t>ויקרא</w:t>
      </w:r>
    </w:p>
    <w:p w:rsidR="00622666" w:rsidRDefault="00A77E1C" w:rsidP="00084965">
      <w:pPr>
        <w:jc w:val="right"/>
      </w:pPr>
      <w:r>
        <w:rPr>
          <w:noProof/>
          <w:lang w:eastAsia="zh-TW"/>
        </w:rPr>
        <w:pict>
          <v:shape id="_x0000_s1027" type="#_x0000_t202" style="position:absolute;left:0;text-align:left;margin-left:411.3pt;margin-top:199.55pt;width:121.95pt;height:76.95pt;z-index:251662336;mso-height-percent:200;mso-height-percent:200;mso-width-relative:margin;mso-height-relative:margin">
            <v:textbox style="mso-fit-shape-to-text:t">
              <w:txbxContent>
                <w:p w:rsidR="00E272EA" w:rsidRPr="00E272EA" w:rsidRDefault="00E272EA" w:rsidP="00E272EA">
                  <w:pPr>
                    <w:bidi/>
                    <w:jc w:val="both"/>
                    <w:rPr>
                      <w:sz w:val="20"/>
                      <w:szCs w:val="20"/>
                    </w:rPr>
                  </w:pPr>
                  <w:r>
                    <w:rPr>
                      <w:b/>
                      <w:bCs/>
                      <w:sz w:val="20"/>
                      <w:szCs w:val="20"/>
                      <w:lang w:bidi="he-IL"/>
                    </w:rPr>
                    <w:t>Ginsburg</w:t>
                  </w:r>
                  <w:r>
                    <w:rPr>
                      <w:sz w:val="20"/>
                      <w:szCs w:val="20"/>
                    </w:rPr>
                    <w:t xml:space="preserve"> notes the difference in the rival recessions of the Hebrew bible in the Masorah between Ben-Asher and Ben-Naphtali.</w:t>
                  </w:r>
                </w:p>
              </w:txbxContent>
            </v:textbox>
          </v:shape>
        </w:pict>
      </w:r>
      <w:r>
        <w:rPr>
          <w:noProof/>
          <w:lang w:bidi="he-IL"/>
        </w:rPr>
        <w:pict>
          <v:shapetype id="_x0000_t32" coordsize="21600,21600" o:spt="32" o:oned="t" path="m,l21600,21600e" filled="f">
            <v:path arrowok="t" fillok="f" o:connecttype="none"/>
            <o:lock v:ext="edit" shapetype="t"/>
          </v:shapetype>
          <v:shape id="_x0000_s1039" type="#_x0000_t32" style="position:absolute;left:0;text-align:left;margin-left:378.55pt;margin-top:208.85pt;width:35.45pt;height:11.4pt;flip:x y;z-index:251673600" o:connectortype="straight">
            <v:stroke endarrow="block"/>
          </v:shape>
        </w:pict>
      </w:r>
      <w:r>
        <w:rPr>
          <w:noProof/>
          <w:lang w:bidi="he-IL"/>
        </w:rPr>
        <w:pict>
          <v:roundrect id="_x0000_s1030" style="position:absolute;left:0;text-align:left;margin-left:69.75pt;margin-top:107.8pt;width:88.15pt;height:24.15pt;z-index:251664384" arcsize="10923f" filled="f" fillcolor="#c0504d [3205]" strokecolor="#c00000" strokeweight="1pt">
            <v:shadow on="t" type="perspective" color="#622423 [1605]" opacity=".5" offset="1pt" offset2="-1pt"/>
          </v:roundrect>
        </w:pict>
      </w:r>
      <w:r>
        <w:rPr>
          <w:noProof/>
          <w:lang w:bidi="he-IL"/>
        </w:rPr>
        <w:pict>
          <v:shape id="_x0000_s1038" type="#_x0000_t32" style="position:absolute;left:0;text-align:left;margin-left:311.35pt;margin-top:156.1pt;width:60.2pt;height:.55pt;z-index:251672576" o:connectortype="straight" strokeweight="1.25pt"/>
        </w:pict>
      </w:r>
      <w:r>
        <w:rPr>
          <w:noProof/>
          <w:lang w:bidi="he-IL"/>
        </w:rPr>
        <w:pict>
          <v:shape id="_x0000_s1037" type="#_x0000_t32" style="position:absolute;left:0;text-align:left;margin-left:35.75pt;margin-top:131.95pt;width:335.8pt;height:0;z-index:251671552" o:connectortype="straight" strokeweight="1.25pt"/>
        </w:pict>
      </w:r>
      <w:r>
        <w:rPr>
          <w:noProof/>
          <w:lang w:bidi="he-IL"/>
        </w:rPr>
        <w:pict>
          <v:rect id="_x0000_s1036" style="position:absolute;left:0;text-align:left;margin-left:337.15pt;margin-top:194.85pt;width:37.25pt;height:14pt;z-index:251670528" filled="f" fillcolor="#c0504d [3205]" strokecolor="#c00000" strokeweight="1pt">
            <v:shadow on="t" type="perspective" color="#622423 [1605]" opacity=".5" offset="1pt" offset2="-1pt"/>
          </v:rect>
        </w:pict>
      </w:r>
      <w:r>
        <w:rPr>
          <w:noProof/>
          <w:lang w:bidi="he-IL"/>
        </w:rPr>
        <w:pict>
          <v:rect id="_x0000_s1035" style="position:absolute;left:0;text-align:left;margin-left:31.95pt;margin-top:180.85pt;width:254.7pt;height:14pt;z-index:251669504" filled="f" fillcolor="#c0504d [3205]" strokecolor="#c00000" strokeweight="1pt">
            <v:shadow on="t" type="perspective" color="#622423 [1605]" opacity=".5" offset="1pt" offset2="-1pt"/>
          </v:rect>
        </w:pict>
      </w:r>
      <w:r>
        <w:rPr>
          <w:noProof/>
          <w:lang w:bidi="he-IL"/>
        </w:rPr>
        <w:pict>
          <v:shape id="_x0000_s1034" type="#_x0000_t32" style="position:absolute;left:0;text-align:left;margin-left:133pt;margin-top:40.05pt;width:40.3pt;height:1in;flip:x;z-index:251668480" o:connectortype="straight">
            <v:stroke startarrow="block" endarrow="block"/>
          </v:shape>
        </w:pict>
      </w:r>
      <w:r>
        <w:rPr>
          <w:noProof/>
          <w:lang w:bidi="he-IL"/>
        </w:rPr>
        <w:pict>
          <v:roundrect id="_x0000_s1029" style="position:absolute;left:0;text-align:left;margin-left:116.85pt;margin-top:19.65pt;width:88.15pt;height:23.65pt;z-index:251663360" arcsize="10923f" filled="f" fillcolor="#c0504d [3205]" strokecolor="#c00000" strokeweight="1pt">
            <v:shadow on="t" type="perspective" color="#622423 [1605]" opacity=".5" offset="1pt" offset2="-1pt"/>
          </v:roundrect>
        </w:pict>
      </w:r>
      <w:r>
        <w:rPr>
          <w:noProof/>
          <w:lang w:bidi="he-IL"/>
        </w:rPr>
        <w:pict>
          <v:shape id="_x0000_s1033" type="#_x0000_t32" style="position:absolute;left:0;text-align:left;margin-left:239.35pt;margin-top:65.3pt;width:132.2pt;height:0;z-index:251667456" o:connectortype="straight" strokeweight="1.25pt"/>
        </w:pict>
      </w:r>
      <w:r>
        <w:rPr>
          <w:noProof/>
          <w:lang w:bidi="he-IL"/>
        </w:rPr>
        <w:pict>
          <v:shape id="_x0000_s1032" type="#_x0000_t32" style="position:absolute;left:0;text-align:left;margin-left:35.75pt;margin-top:43.3pt;width:335.8pt;height:0;z-index:251666432" o:connectortype="straight" strokeweight="1.25pt"/>
        </w:pict>
      </w:r>
      <w:r>
        <w:rPr>
          <w:noProof/>
          <w:lang w:bidi="he-IL"/>
        </w:rPr>
        <w:pict>
          <v:shape id="_x0000_s1031" type="#_x0000_t32" style="position:absolute;left:0;text-align:left;margin-left:35.75pt;margin-top:19.65pt;width:137.55pt;height:0;z-index:251665408" o:connectortype="straight" strokeweight="1.25pt"/>
        </w:pict>
      </w:r>
      <w:r w:rsidR="00622666">
        <w:rPr>
          <w:noProof/>
          <w:lang w:bidi="he-IL"/>
        </w:rPr>
        <w:drawing>
          <wp:inline distT="0" distB="0" distL="0" distR="0">
            <wp:extent cx="4598853" cy="2687967"/>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l="8954" t="66841" r="7310" b="2229"/>
                    <a:stretch>
                      <a:fillRect/>
                    </a:stretch>
                  </pic:blipFill>
                  <pic:spPr bwMode="auto">
                    <a:xfrm>
                      <a:off x="0" y="0"/>
                      <a:ext cx="4600565" cy="2688968"/>
                    </a:xfrm>
                    <a:prstGeom prst="rect">
                      <a:avLst/>
                    </a:prstGeom>
                    <a:noFill/>
                    <a:ln w="9525">
                      <a:noFill/>
                      <a:miter lim="800000"/>
                      <a:headEnd/>
                      <a:tailEnd/>
                    </a:ln>
                  </pic:spPr>
                </pic:pic>
              </a:graphicData>
            </a:graphic>
          </wp:inline>
        </w:drawing>
      </w:r>
    </w:p>
    <w:p w:rsidR="00622666" w:rsidRDefault="00622666" w:rsidP="001D3B4B">
      <w:pPr>
        <w:jc w:val="both"/>
      </w:pPr>
    </w:p>
    <w:p w:rsidR="00A602FC" w:rsidRDefault="00357553" w:rsidP="000B7458">
      <w:pPr>
        <w:jc w:val="both"/>
      </w:pPr>
      <w:r>
        <w:lastRenderedPageBreak/>
        <w:tab/>
      </w:r>
      <w:r w:rsidR="00A602FC">
        <w:t>The criteria for distinguishing the differences between these two traditions have been the subject of much argument.  Both schools are quite close to one another having identical readings for the majority of words.  Ginsburg points out that “it is the presence of the metheg or gaya which constitutes fully</w:t>
      </w:r>
      <w:r w:rsidR="000B7458">
        <w:t xml:space="preserve"> nine-tenths of the differences</w:t>
      </w:r>
      <w:r w:rsidR="00A602FC">
        <w:t>”</w:t>
      </w:r>
      <w:r w:rsidR="000B7458">
        <w:t xml:space="preserve"> between Ben Asher and Ben Naphtali.</w:t>
      </w:r>
      <w:r w:rsidR="00A602FC">
        <w:t xml:space="preserve">  The use of the accentuation deals with the development of vocalization and a system for marking the text to help with </w:t>
      </w:r>
      <w:r w:rsidR="000B7458">
        <w:t xml:space="preserve">the </w:t>
      </w:r>
      <w:r w:rsidR="00A602FC">
        <w:t xml:space="preserve">vocalization </w:t>
      </w:r>
      <w:r w:rsidR="000B7458">
        <w:t xml:space="preserve">during reading </w:t>
      </w:r>
      <w:r w:rsidR="00A602FC">
        <w:t xml:space="preserve">of </w:t>
      </w:r>
      <w:r w:rsidR="000B7458">
        <w:t>the text.  Masoretic studies th</w:t>
      </w:r>
      <w:r w:rsidR="00A602FC">
        <w:t xml:space="preserve">ough have difficulties with the placement of the gaya in the various Masoretic texts between the different schools and remain today with unresolved problems.  Now the details of vocalization, accentuation, and placement of the gaya is not something I want to discuss rather I wanted to point out </w:t>
      </w:r>
      <w:r w:rsidR="00C85D47">
        <w:t>that there are differences i</w:t>
      </w:r>
      <w:r w:rsidR="00A602FC">
        <w:t xml:space="preserve">n opinions between the various Masoretic texts within the tradition in which we have received the scriptures.  </w:t>
      </w:r>
      <w:r w:rsidR="000B7458">
        <w:t>Just as there are differences in traditions in the transmission of the Hebrew bible, t</w:t>
      </w:r>
      <w:r w:rsidR="00A602FC">
        <w:t>his week we find another interesting feature on differences in opinion over this section of verses b</w:t>
      </w:r>
      <w:r w:rsidR="00C85D47">
        <w:t>etween Christians and Messianic believers.  The difference in opinion isn’t one of textual criticism but over the topic of the Shabbat and the Moedim (appointed times)</w:t>
      </w:r>
      <w:r w:rsidR="000B7458">
        <w:t>.  T</w:t>
      </w:r>
      <w:r w:rsidR="009F1411">
        <w:t xml:space="preserve">he celebration of the appointed times has gone relatively unnoticed in </w:t>
      </w:r>
      <w:r w:rsidR="000B7458">
        <w:t>the Tradition of the Christian Church</w:t>
      </w:r>
      <w:r w:rsidR="009F1411">
        <w:t xml:space="preserve"> </w:t>
      </w:r>
      <w:r w:rsidR="000B7458">
        <w:t>which I believe is a tragedy for believers today.</w:t>
      </w:r>
      <w:r w:rsidR="00C85D47">
        <w:t xml:space="preserve">  </w:t>
      </w:r>
      <w:r w:rsidR="00E513CD">
        <w:t xml:space="preserve">Let’s begin by looking at how Moshe is instructed to proclaim the moed of </w:t>
      </w:r>
      <w:r w:rsidR="00EC4EF1">
        <w:t>HaShem</w:t>
      </w:r>
      <w:r w:rsidR="00E513CD">
        <w:t>.</w:t>
      </w:r>
    </w:p>
    <w:p w:rsidR="00776738" w:rsidRDefault="00776738" w:rsidP="00E513CD">
      <w:pPr>
        <w:jc w:val="both"/>
      </w:pPr>
    </w:p>
    <w:p w:rsidR="00776738" w:rsidRDefault="00776738" w:rsidP="00776738">
      <w:pPr>
        <w:jc w:val="center"/>
      </w:pPr>
      <w:r w:rsidRPr="00776738">
        <w:rPr>
          <w:noProof/>
          <w:lang w:bidi="he-IL"/>
        </w:rPr>
        <w:drawing>
          <wp:inline distT="0" distB="0" distL="0" distR="0">
            <wp:extent cx="4598651" cy="861016"/>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l="8954" t="66841" r="7310" b="23254"/>
                    <a:stretch>
                      <a:fillRect/>
                    </a:stretch>
                  </pic:blipFill>
                  <pic:spPr bwMode="auto">
                    <a:xfrm>
                      <a:off x="0" y="0"/>
                      <a:ext cx="4598651" cy="861016"/>
                    </a:xfrm>
                    <a:prstGeom prst="rect">
                      <a:avLst/>
                    </a:prstGeom>
                    <a:noFill/>
                    <a:ln w="9525">
                      <a:noFill/>
                      <a:miter lim="800000"/>
                      <a:headEnd/>
                      <a:tailEnd/>
                    </a:ln>
                  </pic:spPr>
                </pic:pic>
              </a:graphicData>
            </a:graphic>
          </wp:inline>
        </w:drawing>
      </w:r>
    </w:p>
    <w:p w:rsidR="00776738" w:rsidRDefault="00776738" w:rsidP="00E513CD">
      <w:pPr>
        <w:jc w:val="both"/>
      </w:pPr>
    </w:p>
    <w:p w:rsidR="00776738" w:rsidRPr="00FD1FFB" w:rsidRDefault="00776738" w:rsidP="00776738">
      <w:pPr>
        <w:ind w:left="1440"/>
        <w:jc w:val="both"/>
        <w:rPr>
          <w:i/>
          <w:iCs/>
          <w:color w:val="C00000"/>
        </w:rPr>
      </w:pPr>
      <w:r w:rsidRPr="00FD1FFB">
        <w:rPr>
          <w:b/>
          <w:bCs/>
          <w:i/>
          <w:iCs/>
          <w:color w:val="C00000"/>
        </w:rPr>
        <w:t>Vayikra / Leviticus 23:2</w:t>
      </w:r>
      <w:r w:rsidRPr="00FD1FFB">
        <w:rPr>
          <w:i/>
          <w:iCs/>
          <w:color w:val="C00000"/>
        </w:rPr>
        <w:t xml:space="preserve"> ‘Speak to the sons of Israel and say to them, 'The Lord's appointed times which you shall proclaim as holy convocations My appointed times are these:  </w:t>
      </w:r>
    </w:p>
    <w:p w:rsidR="00776738" w:rsidRDefault="00776738" w:rsidP="00E513CD">
      <w:pPr>
        <w:jc w:val="both"/>
      </w:pPr>
    </w:p>
    <w:p w:rsidR="00622666" w:rsidRDefault="00776738" w:rsidP="002F0E9D">
      <w:pPr>
        <w:ind w:firstLine="720"/>
        <w:jc w:val="both"/>
        <w:rPr>
          <w:lang w:bidi="he-IL"/>
        </w:rPr>
      </w:pPr>
      <w:r w:rsidRPr="00776738">
        <w:rPr>
          <w:lang w:bidi="he-IL"/>
        </w:rPr>
        <w:t xml:space="preserve">In </w:t>
      </w:r>
      <w:r w:rsidRPr="00776738">
        <w:rPr>
          <w:rFonts w:hint="cs"/>
          <w:sz w:val="28"/>
          <w:szCs w:val="28"/>
          <w:rtl/>
          <w:lang w:bidi="he-IL"/>
        </w:rPr>
        <w:t>אשר-תקראו</w:t>
      </w:r>
      <w:r w:rsidRPr="00776738">
        <w:rPr>
          <w:sz w:val="28"/>
          <w:szCs w:val="28"/>
          <w:lang w:bidi="he-IL"/>
        </w:rPr>
        <w:t xml:space="preserve"> </w:t>
      </w:r>
      <w:r>
        <w:rPr>
          <w:lang w:bidi="he-IL"/>
        </w:rPr>
        <w:t xml:space="preserve">we find the variance between the schools of Ben Asher and Ben Naphtali on accentuating the relative pronoun </w:t>
      </w:r>
      <w:r w:rsidRPr="00776738">
        <w:rPr>
          <w:rFonts w:hint="cs"/>
          <w:sz w:val="28"/>
          <w:szCs w:val="28"/>
          <w:rtl/>
          <w:lang w:bidi="he-IL"/>
        </w:rPr>
        <w:t>אשר</w:t>
      </w:r>
      <w:r>
        <w:rPr>
          <w:lang w:bidi="he-IL"/>
        </w:rPr>
        <w:t xml:space="preserve">.  </w:t>
      </w:r>
      <w:r w:rsidR="00644626">
        <w:t xml:space="preserve">The relative </w:t>
      </w:r>
      <w:r w:rsidR="00C85D47">
        <w:t>pronoun in English is</w:t>
      </w:r>
      <w:r w:rsidR="00644626">
        <w:t xml:space="preserve"> “who,” “that,” and “which.”  The relative pronoun introduce</w:t>
      </w:r>
      <w:r w:rsidR="00DE3FF6">
        <w:t>s</w:t>
      </w:r>
      <w:r w:rsidR="00644626">
        <w:t xml:space="preserve"> a relative clause that modifies a noun.  In Hebrew, the word </w:t>
      </w:r>
      <w:r w:rsidR="00644626" w:rsidRPr="00114A54">
        <w:rPr>
          <w:rFonts w:hint="cs"/>
          <w:sz w:val="28"/>
          <w:szCs w:val="28"/>
          <w:rtl/>
          <w:lang w:bidi="he-IL"/>
        </w:rPr>
        <w:t>אשר</w:t>
      </w:r>
      <w:r w:rsidR="00644626">
        <w:rPr>
          <w:lang w:bidi="he-IL"/>
        </w:rPr>
        <w:t xml:space="preserve"> functions as the relative pronoun.  The form of this word never changes meaning it does</w:t>
      </w:r>
      <w:r w:rsidR="00114A54">
        <w:rPr>
          <w:lang w:bidi="he-IL"/>
        </w:rPr>
        <w:t xml:space="preserve"> not inflect to indicate gen</w:t>
      </w:r>
      <w:r w:rsidR="00644626">
        <w:rPr>
          <w:lang w:bidi="he-IL"/>
        </w:rPr>
        <w:t xml:space="preserve">der and number of its antecedent (the noun it is modifying).  </w:t>
      </w:r>
      <w:r w:rsidR="00114A54">
        <w:rPr>
          <w:lang w:bidi="he-IL"/>
        </w:rPr>
        <w:t xml:space="preserve">In our text this week the relative pronoun </w:t>
      </w:r>
      <w:r w:rsidR="00114A54" w:rsidRPr="00114A54">
        <w:rPr>
          <w:rFonts w:hint="cs"/>
          <w:sz w:val="28"/>
          <w:szCs w:val="28"/>
          <w:rtl/>
          <w:lang w:bidi="he-IL"/>
        </w:rPr>
        <w:t>אשר</w:t>
      </w:r>
      <w:r w:rsidR="00114A54">
        <w:rPr>
          <w:lang w:bidi="he-IL"/>
        </w:rPr>
        <w:t xml:space="preserve"> appears with the maqqef and means “which shall read.”  The NASB chose to render this “which shall proclaim.”  </w:t>
      </w:r>
      <w:r w:rsidR="0046072B">
        <w:rPr>
          <w:lang w:bidi="he-IL"/>
        </w:rPr>
        <w:t>G-d</w:t>
      </w:r>
      <w:r w:rsidR="00114A54">
        <w:rPr>
          <w:lang w:bidi="he-IL"/>
        </w:rPr>
        <w:t xml:space="preserve"> is instructing Moshe to proclaim the moed of </w:t>
      </w:r>
      <w:r w:rsidR="00EC4EF1">
        <w:rPr>
          <w:lang w:bidi="he-IL"/>
        </w:rPr>
        <w:t>HaShem</w:t>
      </w:r>
      <w:r w:rsidR="00114A54">
        <w:rPr>
          <w:lang w:bidi="he-IL"/>
        </w:rPr>
        <w:t xml:space="preserve"> (the appointed times of </w:t>
      </w:r>
      <w:r w:rsidR="00EC4EF1">
        <w:rPr>
          <w:lang w:bidi="he-IL"/>
        </w:rPr>
        <w:t>HaShem</w:t>
      </w:r>
      <w:r w:rsidR="00114A54">
        <w:rPr>
          <w:lang w:bidi="he-IL"/>
        </w:rPr>
        <w:t>).  But what is a moed?  The word “moed” implies a holiday, a yom-tov.  If this is a holiday as we understand it why doesn’t Parashat Emor us</w:t>
      </w:r>
      <w:r w:rsidR="009F1411">
        <w:rPr>
          <w:lang w:bidi="he-IL"/>
        </w:rPr>
        <w:t>e</w:t>
      </w:r>
      <w:r w:rsidR="00114A54">
        <w:rPr>
          <w:lang w:bidi="he-IL"/>
        </w:rPr>
        <w:t xml:space="preserve"> the Hebrew word “Chag” (holiday) in its description of the holidays?  </w:t>
      </w:r>
      <w:r w:rsidR="00ED4C7F">
        <w:rPr>
          <w:lang w:bidi="he-IL"/>
        </w:rPr>
        <w:t>Furthermore, i</w:t>
      </w:r>
      <w:r w:rsidR="00114A54">
        <w:rPr>
          <w:lang w:bidi="he-IL"/>
        </w:rPr>
        <w:t xml:space="preserve">s it a coincidence that the word “moed” is also used in the phrase “Ohel Moed” describing the “Tent of Meeting” </w:t>
      </w:r>
      <w:r w:rsidR="002F0E9D">
        <w:rPr>
          <w:lang w:bidi="he-IL"/>
        </w:rPr>
        <w:t>which is</w:t>
      </w:r>
      <w:r w:rsidR="00114A54">
        <w:rPr>
          <w:lang w:bidi="he-IL"/>
        </w:rPr>
        <w:t xml:space="preserve"> the Mishkhan</w:t>
      </w:r>
      <w:r w:rsidR="002F0E9D">
        <w:rPr>
          <w:lang w:bidi="he-IL"/>
        </w:rPr>
        <w:t xml:space="preserve"> (Tabernacle)</w:t>
      </w:r>
      <w:r w:rsidR="00114A54">
        <w:rPr>
          <w:lang w:bidi="he-IL"/>
        </w:rPr>
        <w:t xml:space="preserve">?  </w:t>
      </w:r>
    </w:p>
    <w:p w:rsidR="00FD1F7C" w:rsidRDefault="00E15E83" w:rsidP="00CB6A9E">
      <w:pPr>
        <w:ind w:firstLine="720"/>
        <w:jc w:val="both"/>
      </w:pPr>
      <w:r>
        <w:rPr>
          <w:lang w:bidi="he-IL"/>
        </w:rPr>
        <w:lastRenderedPageBreak/>
        <w:t>The Hebrew word “moed” stems from the root “</w:t>
      </w:r>
      <w:r>
        <w:rPr>
          <w:rFonts w:hint="cs"/>
          <w:rtl/>
          <w:lang w:bidi="he-IL"/>
        </w:rPr>
        <w:t>ועד</w:t>
      </w:r>
      <w:r>
        <w:rPr>
          <w:lang w:bidi="he-IL"/>
        </w:rPr>
        <w:t xml:space="preserve">” to meet.  The Mishkhan is called the “Ohel Moed” (Tent of Meeting) </w:t>
      </w:r>
      <w:r w:rsidR="0046072B">
        <w:rPr>
          <w:lang w:bidi="he-IL"/>
        </w:rPr>
        <w:t>and it is</w:t>
      </w:r>
      <w:r>
        <w:rPr>
          <w:lang w:bidi="he-IL"/>
        </w:rPr>
        <w:t xml:space="preserve"> in </w:t>
      </w:r>
      <w:r w:rsidR="00A95D33">
        <w:rPr>
          <w:lang w:bidi="he-IL"/>
        </w:rPr>
        <w:t>the</w:t>
      </w:r>
      <w:r w:rsidR="0046072B">
        <w:rPr>
          <w:lang w:bidi="he-IL"/>
        </w:rPr>
        <w:t xml:space="preserve"> T</w:t>
      </w:r>
      <w:r>
        <w:rPr>
          <w:lang w:bidi="he-IL"/>
        </w:rPr>
        <w:t xml:space="preserve">ent </w:t>
      </w:r>
      <w:r w:rsidR="0046072B">
        <w:rPr>
          <w:lang w:bidi="he-IL"/>
        </w:rPr>
        <w:t xml:space="preserve">of Meeting </w:t>
      </w:r>
      <w:r>
        <w:rPr>
          <w:lang w:bidi="he-IL"/>
        </w:rPr>
        <w:t xml:space="preserve">Beni Yisrael (the children of Yisrael) </w:t>
      </w:r>
      <w:r w:rsidR="00A95D33">
        <w:rPr>
          <w:lang w:bidi="he-IL"/>
        </w:rPr>
        <w:t xml:space="preserve">would </w:t>
      </w:r>
      <w:r>
        <w:rPr>
          <w:lang w:bidi="he-IL"/>
        </w:rPr>
        <w:t>“meet”</w:t>
      </w:r>
      <w:r w:rsidR="00A95D33">
        <w:rPr>
          <w:lang w:bidi="he-IL"/>
        </w:rPr>
        <w:t xml:space="preserve"> with</w:t>
      </w:r>
      <w:r>
        <w:rPr>
          <w:lang w:bidi="he-IL"/>
        </w:rPr>
        <w:t xml:space="preserve"> </w:t>
      </w:r>
      <w:r w:rsidR="00EC4EF1">
        <w:rPr>
          <w:lang w:bidi="he-IL"/>
        </w:rPr>
        <w:t>HaShem</w:t>
      </w:r>
      <w:r>
        <w:rPr>
          <w:lang w:bidi="he-IL"/>
        </w:rPr>
        <w:t xml:space="preserve">.  In a similar manner </w:t>
      </w:r>
      <w:r w:rsidR="00A95D33">
        <w:rPr>
          <w:lang w:bidi="he-IL"/>
        </w:rPr>
        <w:t>the moe</w:t>
      </w:r>
      <w:r>
        <w:rPr>
          <w:lang w:bidi="he-IL"/>
        </w:rPr>
        <w:t xml:space="preserve">dim are </w:t>
      </w:r>
      <w:r w:rsidR="00CB6A9E">
        <w:rPr>
          <w:lang w:bidi="he-IL"/>
        </w:rPr>
        <w:t>designed</w:t>
      </w:r>
      <w:r>
        <w:rPr>
          <w:lang w:bidi="he-IL"/>
        </w:rPr>
        <w:t xml:space="preserve"> for us to set aside special times during the year to meet with </w:t>
      </w:r>
      <w:r w:rsidR="00EC4EF1">
        <w:rPr>
          <w:lang w:bidi="he-IL"/>
        </w:rPr>
        <w:t>HaShem</w:t>
      </w:r>
      <w:r>
        <w:rPr>
          <w:lang w:bidi="he-IL"/>
        </w:rPr>
        <w:t xml:space="preserve">.  Parashat Emor emphasizes the aspect of the holidays with that of the relationship between </w:t>
      </w:r>
      <w:r w:rsidR="00EC4EF1">
        <w:rPr>
          <w:lang w:bidi="he-IL"/>
        </w:rPr>
        <w:t>HaShem</w:t>
      </w:r>
      <w:r>
        <w:rPr>
          <w:lang w:bidi="he-IL"/>
        </w:rPr>
        <w:t xml:space="preserve"> a</w:t>
      </w:r>
      <w:r w:rsidR="00CB6A9E">
        <w:rPr>
          <w:lang w:bidi="he-IL"/>
        </w:rPr>
        <w:t>nd man.  The importance of the moedim is</w:t>
      </w:r>
      <w:r>
        <w:rPr>
          <w:lang w:bidi="he-IL"/>
        </w:rPr>
        <w:t xml:space="preserve"> illustrated </w:t>
      </w:r>
      <w:r w:rsidR="00CB6A9E">
        <w:rPr>
          <w:lang w:bidi="he-IL"/>
        </w:rPr>
        <w:t>by</w:t>
      </w:r>
      <w:r>
        <w:rPr>
          <w:lang w:bidi="he-IL"/>
        </w:rPr>
        <w:t xml:space="preserve"> </w:t>
      </w:r>
      <w:r w:rsidR="00A95D33" w:rsidRPr="00A95D33">
        <w:rPr>
          <w:lang w:bidi="he-IL"/>
        </w:rPr>
        <w:t xml:space="preserve">Rabbi Shlomo ben Yitzchak </w:t>
      </w:r>
      <w:r>
        <w:rPr>
          <w:lang w:bidi="he-IL"/>
        </w:rPr>
        <w:t xml:space="preserve">(Rashi) on </w:t>
      </w:r>
      <w:r w:rsidRPr="00E15E83">
        <w:rPr>
          <w:i/>
          <w:iCs/>
          <w:color w:val="C00000"/>
          <w:lang w:bidi="he-IL"/>
        </w:rPr>
        <w:t>Vayikra / Leviticus 23</w:t>
      </w:r>
      <w:r>
        <w:rPr>
          <w:lang w:bidi="he-IL"/>
        </w:rPr>
        <w:t>.  Rashi in his commentary gives us an asked and answered question.  “</w:t>
      </w:r>
      <w:r w:rsidR="00A95D33">
        <w:t>W</w:t>
      </w:r>
      <w:r>
        <w:t xml:space="preserve">hy is the subject of the Shabbat juxtaposed to the subject of the festivals?”  </w:t>
      </w:r>
      <w:r w:rsidR="00A95D33">
        <w:t>He then answers</w:t>
      </w:r>
      <w:r>
        <w:t xml:space="preserve">: “to </w:t>
      </w:r>
      <w:r w:rsidR="00A95D33">
        <w:t>t</w:t>
      </w:r>
      <w:r>
        <w:t xml:space="preserve">each you that whoever desecrates the festivals is considered as he desecrated the Shabbat days.”  </w:t>
      </w:r>
      <w:r w:rsidR="00A95D33">
        <w:t>Rashi is focusing upon the importance of the mitzvah to proclaim the moedim and to observe the moedim.  In the Torah, there are three</w:t>
      </w:r>
      <w:r w:rsidR="007B141D">
        <w:t xml:space="preserve"> major</w:t>
      </w:r>
      <w:r w:rsidR="00A95D33">
        <w:t xml:space="preserve"> moedim which </w:t>
      </w:r>
      <w:r w:rsidR="00EC4EF1">
        <w:t>HaShem</w:t>
      </w:r>
      <w:r w:rsidR="007B141D">
        <w:t xml:space="preserve"> </w:t>
      </w:r>
      <w:r w:rsidR="00CB6A9E">
        <w:t>requires</w:t>
      </w:r>
      <w:r w:rsidR="007B141D">
        <w:t xml:space="preserve"> all to appear before him and are called the Shalosh Regalim:</w:t>
      </w:r>
    </w:p>
    <w:p w:rsidR="00A95D33" w:rsidRDefault="00A95D33" w:rsidP="00A95D33">
      <w:pPr>
        <w:jc w:val="both"/>
      </w:pPr>
    </w:p>
    <w:p w:rsidR="00A95D33" w:rsidRPr="00DF540C" w:rsidRDefault="00A95D33" w:rsidP="00A95D33">
      <w:pPr>
        <w:ind w:left="720"/>
        <w:jc w:val="both"/>
        <w:rPr>
          <w:b/>
          <w:bCs/>
          <w:lang w:bidi="he-IL"/>
        </w:rPr>
      </w:pPr>
      <w:r w:rsidRPr="00DF540C">
        <w:rPr>
          <w:b/>
          <w:bCs/>
          <w:lang w:bidi="he-IL"/>
        </w:rPr>
        <w:t>The Shalosh Regalim</w:t>
      </w:r>
      <w:r>
        <w:rPr>
          <w:b/>
          <w:bCs/>
          <w:lang w:bidi="he-IL"/>
        </w:rPr>
        <w:t xml:space="preserve"> (Three Pilgrimage Festivals</w:t>
      </w:r>
      <w:r w:rsidRPr="00A95D33">
        <w:rPr>
          <w:b/>
          <w:bCs/>
          <w:lang w:bidi="he-IL"/>
        </w:rPr>
        <w:t>,</w:t>
      </w:r>
      <w:r w:rsidRPr="00A95D33">
        <w:rPr>
          <w:b/>
          <w:bCs/>
          <w:sz w:val="28"/>
          <w:szCs w:val="28"/>
          <w:lang w:bidi="he-IL"/>
        </w:rPr>
        <w:t xml:space="preserve"> </w:t>
      </w:r>
      <w:r w:rsidRPr="00A95D33">
        <w:rPr>
          <w:sz w:val="28"/>
          <w:szCs w:val="28"/>
          <w:rtl/>
          <w:lang w:bidi="he-IL"/>
        </w:rPr>
        <w:t>שלוש רגלים</w:t>
      </w:r>
      <w:r>
        <w:rPr>
          <w:b/>
          <w:bCs/>
          <w:lang w:bidi="he-IL"/>
        </w:rPr>
        <w:t>)</w:t>
      </w:r>
    </w:p>
    <w:p w:rsidR="00A95D33" w:rsidRDefault="00A95D33" w:rsidP="00A95D33">
      <w:pPr>
        <w:pStyle w:val="ListParagraph"/>
        <w:numPr>
          <w:ilvl w:val="0"/>
          <w:numId w:val="31"/>
        </w:numPr>
        <w:ind w:left="1440"/>
        <w:jc w:val="both"/>
        <w:rPr>
          <w:lang w:bidi="he-IL"/>
        </w:rPr>
      </w:pPr>
      <w:r>
        <w:rPr>
          <w:lang w:bidi="he-IL"/>
        </w:rPr>
        <w:t>Chat HaMatzot (Pesach)</w:t>
      </w:r>
    </w:p>
    <w:p w:rsidR="00A95D33" w:rsidRDefault="00A95D33" w:rsidP="00A95D33">
      <w:pPr>
        <w:pStyle w:val="ListParagraph"/>
        <w:numPr>
          <w:ilvl w:val="0"/>
          <w:numId w:val="31"/>
        </w:numPr>
        <w:ind w:left="1440"/>
        <w:jc w:val="both"/>
        <w:rPr>
          <w:lang w:bidi="he-IL"/>
        </w:rPr>
      </w:pPr>
      <w:r>
        <w:rPr>
          <w:lang w:bidi="he-IL"/>
        </w:rPr>
        <w:t>Shavuot (feast of weeks, pentacost)</w:t>
      </w:r>
    </w:p>
    <w:p w:rsidR="00A95D33" w:rsidRDefault="00A95D33" w:rsidP="00A95D33">
      <w:pPr>
        <w:pStyle w:val="ListParagraph"/>
        <w:numPr>
          <w:ilvl w:val="0"/>
          <w:numId w:val="31"/>
        </w:numPr>
        <w:ind w:left="1440"/>
        <w:jc w:val="both"/>
        <w:rPr>
          <w:lang w:bidi="he-IL"/>
        </w:rPr>
      </w:pPr>
      <w:r>
        <w:rPr>
          <w:lang w:bidi="he-IL"/>
        </w:rPr>
        <w:t xml:space="preserve">Succot (tabernacles) </w:t>
      </w:r>
    </w:p>
    <w:p w:rsidR="00A95D33" w:rsidRDefault="00A95D33" w:rsidP="00A95D33">
      <w:pPr>
        <w:jc w:val="both"/>
        <w:rPr>
          <w:lang w:bidi="he-IL"/>
        </w:rPr>
      </w:pPr>
    </w:p>
    <w:p w:rsidR="00FD1F7C" w:rsidRDefault="007E501B" w:rsidP="00ED25A1">
      <w:pPr>
        <w:ind w:firstLine="720"/>
        <w:jc w:val="both"/>
      </w:pPr>
      <w:r>
        <w:t>I would like to also n</w:t>
      </w:r>
      <w:r w:rsidR="00FD1F7C">
        <w:t xml:space="preserve">ote </w:t>
      </w:r>
      <w:r>
        <w:t>something further in</w:t>
      </w:r>
      <w:r w:rsidR="00FD1F7C">
        <w:t xml:space="preserve"> </w:t>
      </w:r>
      <w:r w:rsidR="00E15E83" w:rsidRPr="00E15E83">
        <w:rPr>
          <w:i/>
          <w:iCs/>
          <w:color w:val="C00000"/>
        </w:rPr>
        <w:t xml:space="preserve">Vayikra / Leviticus </w:t>
      </w:r>
      <w:r w:rsidR="00FD1F7C" w:rsidRPr="00E15E83">
        <w:rPr>
          <w:i/>
          <w:iCs/>
          <w:color w:val="C00000"/>
        </w:rPr>
        <w:t>23:4</w:t>
      </w:r>
      <w:r>
        <w:t xml:space="preserve">.  The text </w:t>
      </w:r>
      <w:r w:rsidR="00FD1F7C">
        <w:t>says “</w:t>
      </w:r>
      <w:r w:rsidR="00FD1F7C" w:rsidRPr="007E501B">
        <w:rPr>
          <w:i/>
          <w:iCs/>
          <w:color w:val="C00000"/>
        </w:rPr>
        <w:t xml:space="preserve">these are the appointed festivals of </w:t>
      </w:r>
      <w:r w:rsidR="00EC4EF1">
        <w:rPr>
          <w:i/>
          <w:iCs/>
          <w:color w:val="C00000"/>
        </w:rPr>
        <w:t>HaShem</w:t>
      </w:r>
      <w:r w:rsidR="00FD1F7C" w:rsidRPr="007E501B">
        <w:rPr>
          <w:i/>
          <w:iCs/>
          <w:color w:val="C00000"/>
        </w:rPr>
        <w:t>, the callings of holiness, which you shall designate in their appointed time.</w:t>
      </w:r>
      <w:r w:rsidR="00FD1F7C">
        <w:t xml:space="preserve">”  Notice here, the Shabbat was established by </w:t>
      </w:r>
      <w:r w:rsidR="00EC4EF1">
        <w:t>HaShem</w:t>
      </w:r>
      <w:r w:rsidR="00FD1F7C">
        <w:t xml:space="preserve"> but the moedim are to be designated in their time.  The Shabbat is outside of the ca</w:t>
      </w:r>
      <w:r w:rsidR="00ED25A1">
        <w:t xml:space="preserve">tegory of the appointed times and thus provides us with the reasoning behind Rashi’s interpretation on the placement of the Shabbat to that of the call to keep the moedim (the appointed times).  </w:t>
      </w:r>
    </w:p>
    <w:p w:rsidR="007B141D" w:rsidRDefault="007B141D" w:rsidP="00EC4EF1">
      <w:pPr>
        <w:ind w:firstLine="720"/>
        <w:jc w:val="both"/>
      </w:pPr>
      <w:r>
        <w:t xml:space="preserve">We choose to celebrate the appointed times because </w:t>
      </w:r>
      <w:r w:rsidR="00EC4EF1">
        <w:t>HaShem</w:t>
      </w:r>
      <w:r>
        <w:t xml:space="preserve"> gave them as an appointment to meet with Him.  Only in Parashat Emor is there emphasis on the proclaiming of the appointed times over against the various mitzvot “observe the Festival of Matzot” or “observe the month of aviv” which appear in Parashat Mishpatim, Ki Tissa, and Re’eh.  Beginning with the Shabbat, the first holy day revealed in the </w:t>
      </w:r>
      <w:r w:rsidR="00B76F51">
        <w:t>Scriptures</w:t>
      </w:r>
      <w:r>
        <w:t xml:space="preserve">, we also have Pesach, </w:t>
      </w:r>
      <w:r w:rsidR="00EC4EF1">
        <w:t xml:space="preserve">Unleavened bread, </w:t>
      </w:r>
      <w:r>
        <w:t xml:space="preserve">Firstfruits, Shavuot, </w:t>
      </w:r>
      <w:r w:rsidR="00EC4EF1">
        <w:t>Rosh HaShannah (</w:t>
      </w:r>
      <w:r>
        <w:t>Trumpets</w:t>
      </w:r>
      <w:r w:rsidR="00EC4EF1">
        <w:t>)</w:t>
      </w:r>
      <w:r>
        <w:t xml:space="preserve">, Yom Kippur, </w:t>
      </w:r>
      <w:r w:rsidR="00EC4EF1">
        <w:t xml:space="preserve">and </w:t>
      </w:r>
      <w:r>
        <w:t>S</w:t>
      </w:r>
      <w:r w:rsidR="00EC4EF1">
        <w:t>uccot</w:t>
      </w:r>
      <w:r>
        <w:t xml:space="preserve">.  </w:t>
      </w:r>
      <w:r w:rsidR="00AF492E">
        <w:t>Let’s look at each festival to see their significance:</w:t>
      </w:r>
    </w:p>
    <w:p w:rsidR="008D7EF6" w:rsidRDefault="008D7EF6" w:rsidP="001D3B4B">
      <w:pPr>
        <w:jc w:val="both"/>
        <w:rPr>
          <w:lang w:bidi="he-IL"/>
        </w:rPr>
      </w:pPr>
    </w:p>
    <w:p w:rsidR="00EC4EF1" w:rsidRDefault="00EC4EF1" w:rsidP="00EC4EF1">
      <w:pPr>
        <w:ind w:left="720"/>
        <w:jc w:val="both"/>
      </w:pPr>
      <w:r>
        <w:rPr>
          <w:b/>
          <w:bCs/>
        </w:rPr>
        <w:t>Pesach</w:t>
      </w:r>
      <w:r w:rsidRPr="00EC4EF1">
        <w:rPr>
          <w:b/>
          <w:bCs/>
        </w:rPr>
        <w:t xml:space="preserve"> (</w:t>
      </w:r>
      <w:r>
        <w:rPr>
          <w:b/>
          <w:bCs/>
        </w:rPr>
        <w:t>Passover</w:t>
      </w:r>
      <w:r w:rsidRPr="00EC4EF1">
        <w:rPr>
          <w:b/>
          <w:bCs/>
        </w:rPr>
        <w:t>):</w:t>
      </w:r>
      <w:r>
        <w:t xml:space="preserve"> Pesach (Nisan 14) falls in the March/April time frame on the Gregorian calendar. </w:t>
      </w:r>
      <w:r w:rsidRPr="00EC4EF1">
        <w:rPr>
          <w:i/>
          <w:iCs/>
          <w:color w:val="C00000"/>
        </w:rPr>
        <w:t>Leviticus 23:5 "'In the first month, on the fourteenth day of the month, between sundown and complete darkness, comes Pesach for ADONAI."</w:t>
      </w:r>
      <w:r>
        <w:t xml:space="preserve"> This feast celebrates the deliverance of Yisrael from Egypt; the story of redemption through the killing of the Pesach Lamb whose blood was to be applied to</w:t>
      </w:r>
      <w:r w:rsidR="00B76F51">
        <w:t xml:space="preserve"> the doorposts of their houses,</w:t>
      </w:r>
      <w:r>
        <w:t xml:space="preserve"> an act which would spare their firstborn from the Tenth Curse against Pharaoh. HaShem promised that the Angel of Death would "pass over" those houses with the blood on the doorposts, and spare the first born (</w:t>
      </w:r>
      <w:r w:rsidRPr="00EC4EF1">
        <w:rPr>
          <w:i/>
          <w:iCs/>
          <w:color w:val="C00000"/>
        </w:rPr>
        <w:t>Shmot / Exodus 12:1-13</w:t>
      </w:r>
      <w:r>
        <w:t>). Within the Torah here we find a messianic expectation on Yeshua, HaShem's "Pesach Lamb</w:t>
      </w:r>
      <w:r w:rsidR="00B76F51">
        <w:t>,</w:t>
      </w:r>
      <w:r>
        <w:t xml:space="preserve">" who fulfilled Pesach </w:t>
      </w:r>
      <w:r>
        <w:lastRenderedPageBreak/>
        <w:t>when he was crucified and willingly allowed His own blood to be shed on our behalf in order to become our atonement redeeming us from the bondage of sin.</w:t>
      </w:r>
    </w:p>
    <w:p w:rsidR="00EC4EF1" w:rsidRDefault="00EC4EF1" w:rsidP="00EC4EF1">
      <w:pPr>
        <w:jc w:val="both"/>
      </w:pPr>
    </w:p>
    <w:p w:rsidR="00EC4EF1" w:rsidRDefault="00EC4EF1" w:rsidP="00EC4EF1">
      <w:pPr>
        <w:ind w:left="720"/>
        <w:jc w:val="both"/>
      </w:pPr>
      <w:r w:rsidRPr="00EC4EF1">
        <w:rPr>
          <w:b/>
          <w:bCs/>
        </w:rPr>
        <w:t>Hag HaMatzot (Unleavened Bread):</w:t>
      </w:r>
      <w:r>
        <w:t xml:space="preserve"> Celebrated on Nisan 15, it marks the beginning of a seven day period during which the eating of leavened Bread is forbidden as leaven is a symbol of sin (see </w:t>
      </w:r>
      <w:r w:rsidRPr="00EC4EF1">
        <w:rPr>
          <w:i/>
          <w:iCs/>
          <w:color w:val="C00000"/>
        </w:rPr>
        <w:t>1 Corinthians. 5:6-8</w:t>
      </w:r>
      <w:r>
        <w:t>). This moedim is a foreshadowing of Yeshua the Messiah in making us righteous before the Father in Heaven (</w:t>
      </w:r>
      <w:r w:rsidRPr="00EC4EF1">
        <w:rPr>
          <w:i/>
          <w:iCs/>
          <w:color w:val="C00000"/>
        </w:rPr>
        <w:t>Romans 6:4, 2 Corinthians 5:21</w:t>
      </w:r>
      <w:r>
        <w:t>).</w:t>
      </w:r>
    </w:p>
    <w:p w:rsidR="00EC4EF1" w:rsidRDefault="00EC4EF1" w:rsidP="00EC4EF1">
      <w:pPr>
        <w:jc w:val="both"/>
      </w:pPr>
    </w:p>
    <w:p w:rsidR="00EC4EF1" w:rsidRDefault="00EC4EF1" w:rsidP="00EC4EF1">
      <w:pPr>
        <w:ind w:left="720"/>
        <w:jc w:val="both"/>
      </w:pPr>
      <w:r w:rsidRPr="00EC4EF1">
        <w:rPr>
          <w:b/>
          <w:bCs/>
        </w:rPr>
        <w:t>Yom HaBichurim (Firstfruits):</w:t>
      </w:r>
      <w:r>
        <w:t xml:space="preserve"> Yeshua fulfilled Yom HaBichurim in the resurrection, the Firstfruits of Creation (</w:t>
      </w:r>
      <w:r w:rsidR="008D0E96">
        <w:rPr>
          <w:i/>
          <w:iCs/>
          <w:color w:val="C00000"/>
        </w:rPr>
        <w:t>1 Corinthians 15:</w:t>
      </w:r>
      <w:r w:rsidRPr="00EC4EF1">
        <w:rPr>
          <w:i/>
          <w:iCs/>
          <w:color w:val="C00000"/>
        </w:rPr>
        <w:t>20-23</w:t>
      </w:r>
      <w:r>
        <w:t xml:space="preserve">). Celebrated on Nisan 16, Firstfruits </w:t>
      </w:r>
      <w:r w:rsidR="00B76F51">
        <w:t>occur</w:t>
      </w:r>
      <w:r>
        <w:t xml:space="preserve"> during the March/April timeframe. This Feast celebrates the bringing of the firstfruits of the winter harvest to the Beit HaMikdash (Temple in Jerusalem) indicating there would be more to come. Note that the first three Feasts were fulfilled through the crucifixion, burial and resurrection of Yeshua the Messiah!</w:t>
      </w:r>
    </w:p>
    <w:p w:rsidR="00EC4EF1" w:rsidRDefault="00EC4EF1" w:rsidP="00EC4EF1">
      <w:pPr>
        <w:jc w:val="both"/>
      </w:pPr>
    </w:p>
    <w:p w:rsidR="00EC4EF1" w:rsidRDefault="00F90746" w:rsidP="008D0E96">
      <w:pPr>
        <w:ind w:left="720"/>
        <w:jc w:val="both"/>
      </w:pPr>
      <w:r w:rsidRPr="00F90746">
        <w:rPr>
          <w:b/>
          <w:bCs/>
        </w:rPr>
        <w:t xml:space="preserve">Shavuot </w:t>
      </w:r>
      <w:r w:rsidR="00EC4EF1" w:rsidRPr="00F90746">
        <w:rPr>
          <w:b/>
          <w:bCs/>
        </w:rPr>
        <w:t>(</w:t>
      </w:r>
      <w:r w:rsidRPr="00F90746">
        <w:rPr>
          <w:b/>
          <w:bCs/>
        </w:rPr>
        <w:t>Feast of Weeks</w:t>
      </w:r>
      <w:r w:rsidR="00EC4EF1" w:rsidRPr="00F90746">
        <w:rPr>
          <w:b/>
          <w:bCs/>
        </w:rPr>
        <w:t>):</w:t>
      </w:r>
      <w:r w:rsidR="00EC4EF1">
        <w:t xml:space="preserve"> </w:t>
      </w:r>
      <w:r>
        <w:t>Shavuot or</w:t>
      </w:r>
      <w:r w:rsidR="008D0E96">
        <w:t xml:space="preserve"> "Pentecost" the Feast of Weeks</w:t>
      </w:r>
      <w:r w:rsidR="00EC4EF1">
        <w:t xml:space="preserve"> is celebrated during the May/June time</w:t>
      </w:r>
      <w:r w:rsidR="008C156B">
        <w:t xml:space="preserve"> period</w:t>
      </w:r>
      <w:r w:rsidR="00EC4EF1">
        <w:t xml:space="preserve">. </w:t>
      </w:r>
      <w:r w:rsidRPr="00F90746">
        <w:rPr>
          <w:i/>
          <w:iCs/>
          <w:color w:val="C00000"/>
        </w:rPr>
        <w:t>Sh</w:t>
      </w:r>
      <w:r w:rsidR="007B5977">
        <w:rPr>
          <w:i/>
          <w:iCs/>
          <w:color w:val="C00000"/>
        </w:rPr>
        <w:t>emot</w:t>
      </w:r>
      <w:r w:rsidRPr="00F90746">
        <w:rPr>
          <w:i/>
          <w:iCs/>
          <w:color w:val="C00000"/>
        </w:rPr>
        <w:t xml:space="preserve"> / </w:t>
      </w:r>
      <w:r w:rsidR="00EC4EF1" w:rsidRPr="00F90746">
        <w:rPr>
          <w:i/>
          <w:iCs/>
          <w:color w:val="C00000"/>
        </w:rPr>
        <w:t>Exodus 34:22 "Observe the festival of Shavuot with the first-gathered produce of the wheat harvest, and the festival of ingath</w:t>
      </w:r>
      <w:r>
        <w:rPr>
          <w:i/>
          <w:iCs/>
          <w:color w:val="C00000"/>
        </w:rPr>
        <w:t>ering at the turn of the year</w:t>
      </w:r>
      <w:r w:rsidR="00EC4EF1" w:rsidRPr="00F90746">
        <w:rPr>
          <w:i/>
          <w:iCs/>
          <w:color w:val="C00000"/>
        </w:rPr>
        <w:t>."</w:t>
      </w:r>
      <w:r w:rsidR="00EC4EF1">
        <w:t xml:space="preserve"> </w:t>
      </w:r>
      <w:r>
        <w:t xml:space="preserve">The </w:t>
      </w:r>
      <w:r w:rsidR="00EC4EF1">
        <w:t xml:space="preserve">Torah directs the seven-week </w:t>
      </w:r>
      <w:r>
        <w:t>“</w:t>
      </w:r>
      <w:r w:rsidR="00EC4EF1">
        <w:t>Counting of the Omer</w:t>
      </w:r>
      <w:r>
        <w:t>”</w:t>
      </w:r>
      <w:r w:rsidR="00EC4EF1">
        <w:t xml:space="preserve"> (</w:t>
      </w:r>
      <w:r w:rsidR="00684D56">
        <w:t>beginning</w:t>
      </w:r>
      <w:r w:rsidR="00EC4EF1">
        <w:t xml:space="preserve"> on the second day of </w:t>
      </w:r>
      <w:r>
        <w:t>Pesach</w:t>
      </w:r>
      <w:r w:rsidR="00EC4EF1">
        <w:t xml:space="preserve"> and culminates </w:t>
      </w:r>
      <w:r>
        <w:t>in 49 days as the festival of</w:t>
      </w:r>
      <w:r w:rsidR="00EC4EF1">
        <w:t xml:space="preserve"> Shavuot). The counti</w:t>
      </w:r>
      <w:r>
        <w:t>ng of the days and weeks convey</w:t>
      </w:r>
      <w:r w:rsidR="00EC4EF1">
        <w:t xml:space="preserve"> anticipation of and desire for the </w:t>
      </w:r>
      <w:r w:rsidR="00684D56">
        <w:t>g</w:t>
      </w:r>
      <w:r w:rsidR="00EC4EF1">
        <w:t xml:space="preserve">iving of the Torah. In other words, at </w:t>
      </w:r>
      <w:r>
        <w:t>Pesach</w:t>
      </w:r>
      <w:r w:rsidR="00EC4EF1">
        <w:t xml:space="preserve">, </w:t>
      </w:r>
      <w:r>
        <w:t>Yisrael was</w:t>
      </w:r>
      <w:r w:rsidR="00EC4EF1">
        <w:t xml:space="preserve"> freed from their lives of slavery in Egypt; and 50 days later on Shavuot they accepted H</w:t>
      </w:r>
      <w:r>
        <w:t>a</w:t>
      </w:r>
      <w:r w:rsidR="00EC4EF1">
        <w:t>S</w:t>
      </w:r>
      <w:r>
        <w:t>hem</w:t>
      </w:r>
      <w:r w:rsidR="00EC4EF1">
        <w:t>'s Torah</w:t>
      </w:r>
      <w:r>
        <w:t>, a covenant relationship,</w:t>
      </w:r>
      <w:r w:rsidR="00EC4EF1">
        <w:t xml:space="preserve"> which made them a nation committed to serving G</w:t>
      </w:r>
      <w:r>
        <w:t>-</w:t>
      </w:r>
      <w:r w:rsidR="00EC4EF1">
        <w:t>d. Th</w:t>
      </w:r>
      <w:r>
        <w:t>e</w:t>
      </w:r>
      <w:r w:rsidR="00EC4EF1">
        <w:t xml:space="preserve"> Feast </w:t>
      </w:r>
      <w:r>
        <w:t xml:space="preserve">of Shavuot </w:t>
      </w:r>
      <w:r w:rsidR="00EC4EF1">
        <w:t xml:space="preserve">was fulfilled by the coming of the promised Ruach HaKodesh (Holy Spirit) on the disciples of Yeshua. It represents the beginning of the body of </w:t>
      </w:r>
      <w:r>
        <w:t>believers</w:t>
      </w:r>
      <w:r w:rsidR="00EC4EF1">
        <w:t xml:space="preserve"> on Earth, in which </w:t>
      </w:r>
      <w:r>
        <w:t>the believers are</w:t>
      </w:r>
      <w:r w:rsidR="00EC4EF1">
        <w:t xml:space="preserve"> redeemed through the blood of </w:t>
      </w:r>
      <w:r>
        <w:t>Yeshua the Messiah according to the Torah and are</w:t>
      </w:r>
      <w:r w:rsidR="00EC4EF1">
        <w:t xml:space="preserve"> lifted up before ADONAI and set apart as holy (</w:t>
      </w:r>
      <w:r>
        <w:t xml:space="preserve">see </w:t>
      </w:r>
      <w:r w:rsidR="00EC4EF1" w:rsidRPr="00F90746">
        <w:rPr>
          <w:i/>
          <w:iCs/>
          <w:color w:val="C00000"/>
        </w:rPr>
        <w:t>Acts 2, John 14:15-18, Ephesians 2:11-22</w:t>
      </w:r>
      <w:r w:rsidR="00EC4EF1">
        <w:t xml:space="preserve">). </w:t>
      </w:r>
    </w:p>
    <w:p w:rsidR="00F90746" w:rsidRDefault="00F90746" w:rsidP="00EC4EF1">
      <w:pPr>
        <w:jc w:val="both"/>
      </w:pPr>
    </w:p>
    <w:p w:rsidR="00EC4EF1" w:rsidRDefault="00F90746" w:rsidP="00F83C4F">
      <w:pPr>
        <w:ind w:left="720"/>
        <w:jc w:val="both"/>
      </w:pPr>
      <w:r w:rsidRPr="00F90746">
        <w:rPr>
          <w:b/>
          <w:bCs/>
        </w:rPr>
        <w:t xml:space="preserve">Rosh Hashanah </w:t>
      </w:r>
      <w:r w:rsidR="00EC4EF1" w:rsidRPr="00F90746">
        <w:rPr>
          <w:b/>
          <w:bCs/>
        </w:rPr>
        <w:t>(</w:t>
      </w:r>
      <w:r w:rsidRPr="00F90746">
        <w:rPr>
          <w:b/>
          <w:bCs/>
        </w:rPr>
        <w:t>Feast of Trumpets</w:t>
      </w:r>
      <w:r w:rsidR="00EC4EF1" w:rsidRPr="00F90746">
        <w:rPr>
          <w:b/>
          <w:bCs/>
        </w:rPr>
        <w:t>):</w:t>
      </w:r>
      <w:r w:rsidR="00EC4EF1">
        <w:t xml:space="preserve"> </w:t>
      </w:r>
      <w:r w:rsidR="0050234B">
        <w:t xml:space="preserve"> </w:t>
      </w:r>
      <w:r w:rsidR="007B5977">
        <w:t>Rosh Hashanah marks the New Year and</w:t>
      </w:r>
      <w:r w:rsidR="00EC4EF1">
        <w:t xml:space="preserve"> the anniversary of the creation of Adam and Eve and their first actions toward the realization of man's role in the world</w:t>
      </w:r>
      <w:r w:rsidR="007B5977">
        <w:t>.  This is the time in which the</w:t>
      </w:r>
      <w:r w:rsidR="00EC4EF1">
        <w:t xml:space="preserve"> first sin was committed and </w:t>
      </w:r>
      <w:r w:rsidR="007B5977">
        <w:t xml:space="preserve">then the </w:t>
      </w:r>
      <w:r w:rsidR="00EC4EF1">
        <w:t>resulting repentance</w:t>
      </w:r>
      <w:r w:rsidR="007B5977">
        <w:t xml:space="preserve"> and atonement offered by HaShem hims</w:t>
      </w:r>
      <w:r w:rsidR="00F83C4F">
        <w:t>elf on behalf of Adam and Eve.</w:t>
      </w:r>
      <w:r w:rsidR="00EC4EF1">
        <w:t xml:space="preserve"> </w:t>
      </w:r>
      <w:r w:rsidR="007B5977">
        <w:t xml:space="preserve"> </w:t>
      </w:r>
      <w:r w:rsidR="00EC4EF1">
        <w:t>This Feast on Tishri 1 falls in the September/October time</w:t>
      </w:r>
      <w:r w:rsidR="00F83C4F">
        <w:t xml:space="preserve"> period</w:t>
      </w:r>
      <w:r w:rsidR="00EC4EF1">
        <w:t xml:space="preserve">. </w:t>
      </w:r>
      <w:r w:rsidR="007B5977" w:rsidRPr="007B5977">
        <w:rPr>
          <w:i/>
          <w:iCs/>
          <w:color w:val="C00000"/>
        </w:rPr>
        <w:t xml:space="preserve">Vayikra / </w:t>
      </w:r>
      <w:r w:rsidR="00EC4EF1" w:rsidRPr="007B5977">
        <w:rPr>
          <w:i/>
          <w:iCs/>
          <w:color w:val="C00000"/>
        </w:rPr>
        <w:t>Leviticus 23:23-25 ADONAI said to Moshe, "Tell the people of Isra'el, 'In the seventh month, the first of the month is to be for you a day of complete rest for remembering, a holy convocation announced with blasts on the shofar. Do not do any kind of ordinary work, and bring an offering made by fire to ADONAI.'"</w:t>
      </w:r>
      <w:r w:rsidR="00EC4EF1">
        <w:t xml:space="preserve"> </w:t>
      </w:r>
    </w:p>
    <w:p w:rsidR="00EC4EF1" w:rsidRDefault="00EC4EF1" w:rsidP="00EC4EF1">
      <w:pPr>
        <w:jc w:val="both"/>
      </w:pPr>
    </w:p>
    <w:p w:rsidR="00EC4EF1" w:rsidRDefault="0050234B" w:rsidP="00AF492E">
      <w:pPr>
        <w:ind w:left="720"/>
        <w:jc w:val="both"/>
      </w:pPr>
      <w:r w:rsidRPr="0050234B">
        <w:rPr>
          <w:b/>
          <w:bCs/>
        </w:rPr>
        <w:lastRenderedPageBreak/>
        <w:t xml:space="preserve">Yom Kippur </w:t>
      </w:r>
      <w:r w:rsidR="00EC4EF1" w:rsidRPr="0050234B">
        <w:rPr>
          <w:b/>
          <w:bCs/>
        </w:rPr>
        <w:t>(</w:t>
      </w:r>
      <w:r w:rsidRPr="0050234B">
        <w:rPr>
          <w:b/>
          <w:bCs/>
        </w:rPr>
        <w:t>Day of Atonement</w:t>
      </w:r>
      <w:r w:rsidR="00EC4EF1" w:rsidRPr="0050234B">
        <w:rPr>
          <w:b/>
          <w:bCs/>
        </w:rPr>
        <w:t>):</w:t>
      </w:r>
      <w:r w:rsidR="00EC4EF1">
        <w:t xml:space="preserve"> </w:t>
      </w:r>
      <w:r>
        <w:t xml:space="preserve"> </w:t>
      </w:r>
      <w:r w:rsidR="00EC4EF1">
        <w:t xml:space="preserve">Celebrated ten days </w:t>
      </w:r>
      <w:r w:rsidR="00E873CC">
        <w:t>after Rosh Hashanah</w:t>
      </w:r>
      <w:r w:rsidR="00EC4EF1">
        <w:t xml:space="preserve">; represents the need for the sacrifice/sin offering that must be made for the sins of the nation. </w:t>
      </w:r>
      <w:r w:rsidR="00E873CC">
        <w:t xml:space="preserve"> </w:t>
      </w:r>
      <w:r w:rsidR="00EC4EF1">
        <w:t xml:space="preserve">Yeshua </w:t>
      </w:r>
      <w:r w:rsidR="00E873CC">
        <w:t>was</w:t>
      </w:r>
      <w:r w:rsidR="00EC4EF1">
        <w:t xml:space="preserve"> that Sacrifice</w:t>
      </w:r>
      <w:r w:rsidR="00AF492E">
        <w:t xml:space="preserve">. </w:t>
      </w:r>
      <w:r w:rsidR="00EC4EF1">
        <w:t xml:space="preserve"> </w:t>
      </w:r>
      <w:r w:rsidR="00AF492E">
        <w:t>Yom Kippur is c</w:t>
      </w:r>
      <w:r w:rsidR="00EC4EF1">
        <w:t xml:space="preserve">elebrated on Tishri 10, this Feast falls in the September/October </w:t>
      </w:r>
      <w:r w:rsidR="00AF492E">
        <w:t>months</w:t>
      </w:r>
      <w:r w:rsidR="00EC4EF1">
        <w:t xml:space="preserve">. </w:t>
      </w:r>
      <w:r w:rsidR="00AF492E">
        <w:t xml:space="preserve"> </w:t>
      </w:r>
      <w:r w:rsidR="00AF492E" w:rsidRPr="00AF492E">
        <w:rPr>
          <w:i/>
          <w:iCs/>
          <w:color w:val="C00000"/>
        </w:rPr>
        <w:t xml:space="preserve">Vayikra / </w:t>
      </w:r>
      <w:r w:rsidR="00EC4EF1" w:rsidRPr="00AF492E">
        <w:rPr>
          <w:i/>
          <w:iCs/>
          <w:color w:val="C00000"/>
        </w:rPr>
        <w:t>Leviticus 16:29 tells us: "It is to be a permanent regulation for you that on the tenth day of the seventh month you are to deny yourselves and not to do any kind of work, both the citizen and the foreigner living with you. For on this day, atonement will be made for you to purify you; you will be clean before ADONAI from all your sins. It is a Shabbat of complete rest for you, and you are to deny yourselves. This is a permanent regulation."</w:t>
      </w:r>
      <w:r w:rsidR="00EC4EF1">
        <w:t xml:space="preserve"> </w:t>
      </w:r>
      <w:r w:rsidR="00AF492E">
        <w:t xml:space="preserve"> </w:t>
      </w:r>
    </w:p>
    <w:p w:rsidR="00EC4EF1" w:rsidRDefault="00EC4EF1" w:rsidP="00EC4EF1">
      <w:pPr>
        <w:jc w:val="both"/>
      </w:pPr>
    </w:p>
    <w:p w:rsidR="008D7EF6" w:rsidRDefault="00AF492E" w:rsidP="007F50EE">
      <w:pPr>
        <w:ind w:left="720"/>
        <w:jc w:val="both"/>
      </w:pPr>
      <w:r w:rsidRPr="00AF492E">
        <w:rPr>
          <w:b/>
          <w:bCs/>
        </w:rPr>
        <w:t xml:space="preserve">Succot </w:t>
      </w:r>
      <w:r w:rsidR="00EC4EF1" w:rsidRPr="00AF492E">
        <w:rPr>
          <w:b/>
          <w:bCs/>
        </w:rPr>
        <w:t>(</w:t>
      </w:r>
      <w:r w:rsidRPr="00AF492E">
        <w:rPr>
          <w:b/>
          <w:bCs/>
        </w:rPr>
        <w:t>Feast of Tabernacles</w:t>
      </w:r>
      <w:r w:rsidR="00EC4EF1" w:rsidRPr="00AF492E">
        <w:rPr>
          <w:b/>
          <w:bCs/>
        </w:rPr>
        <w:t>):</w:t>
      </w:r>
      <w:r w:rsidR="00EC4EF1">
        <w:t xml:space="preserve"> </w:t>
      </w:r>
      <w:r>
        <w:t>Succot is 7 days long</w:t>
      </w:r>
      <w:r w:rsidR="00EC4EF1">
        <w:t>; Yeshua</w:t>
      </w:r>
      <w:r>
        <w:t xml:space="preserve"> the Messiah</w:t>
      </w:r>
      <w:r w:rsidR="00EC4EF1">
        <w:t xml:space="preserve"> was born during the Feast of Su</w:t>
      </w:r>
      <w:r>
        <w:t>ccot and</w:t>
      </w:r>
      <w:r w:rsidR="00EC4EF1">
        <w:t xml:space="preserve"> not on the 25th of December</w:t>
      </w:r>
      <w:r>
        <w:t>.  Succot s</w:t>
      </w:r>
      <w:r w:rsidR="00EC4EF1">
        <w:t xml:space="preserve">erves as a reminder of the days in the wilderness when </w:t>
      </w:r>
      <w:r>
        <w:t>HaShem</w:t>
      </w:r>
      <w:r w:rsidR="00EC4EF1">
        <w:t>'s people</w:t>
      </w:r>
      <w:r w:rsidR="00527245">
        <w:t xml:space="preserve"> were forced to reside in tents</w:t>
      </w:r>
      <w:r w:rsidR="00EC4EF1">
        <w:t xml:space="preserve"> or temporary dwellings</w:t>
      </w:r>
      <w:r>
        <w:t>.  Succot is c</w:t>
      </w:r>
      <w:r w:rsidR="00EC4EF1">
        <w:t xml:space="preserve">elebrated on Tishri 15, this Feast falls in the September/October </w:t>
      </w:r>
      <w:r>
        <w:t>months</w:t>
      </w:r>
      <w:r w:rsidR="00EC4EF1">
        <w:t xml:space="preserve">. </w:t>
      </w:r>
      <w:r>
        <w:t>The festival is</w:t>
      </w:r>
      <w:r w:rsidR="00EC4EF1">
        <w:t xml:space="preserve"> outlined in </w:t>
      </w:r>
      <w:r w:rsidRPr="00AF492E">
        <w:rPr>
          <w:i/>
          <w:iCs/>
          <w:color w:val="C00000"/>
        </w:rPr>
        <w:t xml:space="preserve">Devarim / </w:t>
      </w:r>
      <w:r w:rsidR="00EC4EF1" w:rsidRPr="00AF492E">
        <w:rPr>
          <w:i/>
          <w:iCs/>
          <w:color w:val="C00000"/>
        </w:rPr>
        <w:t>Deuteronomy 16:13</w:t>
      </w:r>
      <w:r w:rsidRPr="00AF492E">
        <w:rPr>
          <w:i/>
          <w:iCs/>
          <w:color w:val="C00000"/>
        </w:rPr>
        <w:t>-</w:t>
      </w:r>
      <w:r w:rsidR="00EC4EF1" w:rsidRPr="00AF492E">
        <w:rPr>
          <w:i/>
          <w:iCs/>
          <w:color w:val="C00000"/>
        </w:rPr>
        <w:t>15</w:t>
      </w:r>
      <w:r w:rsidR="00EC4EF1">
        <w:t>, where H</w:t>
      </w:r>
      <w:r>
        <w:t>a</w:t>
      </w:r>
      <w:r w:rsidR="00EC4EF1">
        <w:t>S</w:t>
      </w:r>
      <w:r>
        <w:t>hem</w:t>
      </w:r>
      <w:r w:rsidR="00EC4EF1">
        <w:t xml:space="preserve"> tells the </w:t>
      </w:r>
      <w:r w:rsidR="00527245">
        <w:t>Yi</w:t>
      </w:r>
      <w:r w:rsidR="00EC4EF1">
        <w:t xml:space="preserve">sraelites: </w:t>
      </w:r>
      <w:r w:rsidR="00EC4EF1" w:rsidRPr="00AF492E">
        <w:rPr>
          <w:i/>
          <w:iCs/>
          <w:color w:val="C00000"/>
        </w:rPr>
        <w:t>"You are to keep the festival of Sukkot for seven days after you have gathered the produce of your threshing-floor and winepress. Rejoice at your festival</w:t>
      </w:r>
      <w:r w:rsidR="007F50EE">
        <w:rPr>
          <w:i/>
          <w:iCs/>
          <w:color w:val="C00000"/>
        </w:rPr>
        <w:t>,</w:t>
      </w:r>
      <w:r w:rsidR="00EC4EF1" w:rsidRPr="00AF492E">
        <w:rPr>
          <w:i/>
          <w:iCs/>
          <w:color w:val="C00000"/>
        </w:rPr>
        <w:t xml:space="preserve"> you, your sons and daughters, your male and female slaves, the L'vi'im (Levites), and the foreigners, orphans and widows living among you. Seven days you are to keep the festival for ADONAI your God in the place ADONAI your God will choose, because ADONAI your God will bless you in all your crops and in all your work, so you are to be full of joy!</w:t>
      </w:r>
      <w:r>
        <w:rPr>
          <w:i/>
          <w:iCs/>
          <w:color w:val="C00000"/>
        </w:rPr>
        <w:t>”</w:t>
      </w:r>
      <w:r w:rsidR="00EC4EF1">
        <w:t xml:space="preserve"> </w:t>
      </w:r>
    </w:p>
    <w:p w:rsidR="00AF492E" w:rsidRDefault="00AF492E" w:rsidP="00AF492E">
      <w:pPr>
        <w:ind w:left="720"/>
        <w:jc w:val="both"/>
      </w:pPr>
    </w:p>
    <w:p w:rsidR="008D7EF6" w:rsidRDefault="008D7EF6" w:rsidP="001D3B4B">
      <w:pPr>
        <w:jc w:val="both"/>
      </w:pPr>
    </w:p>
    <w:p w:rsidR="00E60B76" w:rsidRDefault="00AF492E" w:rsidP="00E60B76">
      <w:pPr>
        <w:jc w:val="both"/>
      </w:pPr>
      <w:r>
        <w:tab/>
      </w:r>
      <w:r w:rsidR="00350C63">
        <w:t>Looking at</w:t>
      </w:r>
      <w:r>
        <w:t xml:space="preserve"> at the </w:t>
      </w:r>
      <w:r w:rsidR="00350C63">
        <w:t>various</w:t>
      </w:r>
      <w:r>
        <w:t xml:space="preserve"> moedim (appointed times) G-d commanded us to cele</w:t>
      </w:r>
      <w:r w:rsidR="00350C63">
        <w:t>brate in their designated times</w:t>
      </w:r>
      <w:r>
        <w:t xml:space="preserve"> </w:t>
      </w:r>
      <w:r w:rsidR="00350C63">
        <w:t>d</w:t>
      </w:r>
      <w:r w:rsidR="004604B7">
        <w:t xml:space="preserve">o you notice any special features about these festivals?  There is a close connection between the festivals, Yeshua the Messiah, and the messianic expectation/foreshadowing of what was to come.  </w:t>
      </w:r>
      <w:r w:rsidR="009B1E68">
        <w:t xml:space="preserve">Without a Jewish cultural background or understanding, it is easy to miss out on the meaning of scripture as Yeshua lived out its fulfillment here on earth.  </w:t>
      </w:r>
      <w:r w:rsidR="00CF5AAA">
        <w:t xml:space="preserve">When Yeshua returns the unity of G-d, the Torah, and Yisrael will be restored </w:t>
      </w:r>
      <w:r w:rsidR="00E60B76">
        <w:t>on</w:t>
      </w:r>
      <w:r w:rsidR="00CF5AAA">
        <w:t xml:space="preserve"> the earth.  It is then many nations will come and say “Com</w:t>
      </w:r>
      <w:r w:rsidR="00104DFC">
        <w:t>e</w:t>
      </w:r>
      <w:r w:rsidR="00CF5AAA">
        <w:t xml:space="preserve"> and let us go up to the mountain of the Lord, to the house of the G-d of Jacob.  He will teach us His ways, so that we may walk in His paths.”  The Torah will go out from Zion, the word of the Lord from Jerusalem.  </w:t>
      </w:r>
      <w:r w:rsidR="002028E3">
        <w:t xml:space="preserve">This is the richness of our faith.  </w:t>
      </w:r>
    </w:p>
    <w:p w:rsidR="00AF492E" w:rsidRDefault="000E4EB7" w:rsidP="006D1BE4">
      <w:pPr>
        <w:ind w:firstLine="720"/>
        <w:jc w:val="both"/>
      </w:pPr>
      <w:r>
        <w:t xml:space="preserve">Tradition and/or customs can be either good or bad.  Have the traditions or lack of traditions you hold today taken away from the significance of the meaning of scripture?  One of the questions that arise when we begin to see the beauty of the Biblical festivals is whether they are for believers today?  Modern day believers schooled in seminary are taught that the festivals are “merely shadows” of the person and work of the Messiah Yeshua and that with His coming they are no longer needed.  But what do the scriptures say about the place of the moedim in the life of G-d’s people?  G-d’s loving instructions given to us in the Torah are </w:t>
      </w:r>
      <w:r>
        <w:lastRenderedPageBreak/>
        <w:t>given to teach us what honors Him.  Remember, the primary purpose of the Torah is “teaching” not “law.”  Celebrating the cycle of the moedim we discover what it is like to live life according to G-d’s schedule rather than our own.  We can honor G-d by taking time on the days of His moedim and focusing upon the lessons He intends to teach us.  In doing so we learn to fashion our lives according to His ways while placing Him at the center of our lives, this as a whole enables us to reflect the awesome glory of the Lord.</w:t>
      </w:r>
    </w:p>
    <w:p w:rsidR="00E023C5" w:rsidRDefault="00E023C5" w:rsidP="00145B1B">
      <w:pPr>
        <w:jc w:val="both"/>
      </w:pPr>
      <w:r>
        <w:tab/>
      </w:r>
    </w:p>
    <w:p w:rsidR="008D7EF6" w:rsidRDefault="008D7EF6" w:rsidP="001D3B4B">
      <w:pPr>
        <w:jc w:val="both"/>
      </w:pPr>
    </w:p>
    <w:p w:rsidR="008D7EF6" w:rsidRDefault="008D7EF6" w:rsidP="001D3B4B">
      <w:pPr>
        <w:jc w:val="both"/>
      </w:pPr>
    </w:p>
    <w:p w:rsidR="004A4185" w:rsidRDefault="00E60B76" w:rsidP="001D3B4B">
      <w:pPr>
        <w:jc w:val="both"/>
      </w:pPr>
      <w:r>
        <w:t>Heavenly Father,</w:t>
      </w:r>
    </w:p>
    <w:p w:rsidR="00E60B76" w:rsidRDefault="00E60B76" w:rsidP="001D3B4B">
      <w:pPr>
        <w:jc w:val="both"/>
      </w:pPr>
    </w:p>
    <w:p w:rsidR="00E60B76" w:rsidRDefault="00E60B76" w:rsidP="006D1BE4">
      <w:pPr>
        <w:jc w:val="both"/>
      </w:pPr>
      <w:r>
        <w:tab/>
        <w:t>I thank you for your words of truth which help me to understand the love you have for me.  Thank you for revealing to me the Messiah Yeshua within the moedim you established according to your Torah.  Help me Lord to continue to grow deeper in the knowledge and understanding of Yeshua</w:t>
      </w:r>
      <w:r w:rsidR="006D1BE4">
        <w:t xml:space="preserve">. </w:t>
      </w:r>
      <w:r>
        <w:t xml:space="preserve"> </w:t>
      </w:r>
      <w:r w:rsidR="006D1BE4">
        <w:t>I want to</w:t>
      </w:r>
      <w:r>
        <w:t xml:space="preserve"> apply what I have learned to my life in order to bring glory and honor to your name.  </w:t>
      </w:r>
    </w:p>
    <w:p w:rsidR="00E60B76" w:rsidRDefault="00E60B76" w:rsidP="00E60B76">
      <w:pPr>
        <w:jc w:val="both"/>
      </w:pPr>
    </w:p>
    <w:p w:rsidR="00E60B76" w:rsidRDefault="00E60B76" w:rsidP="00E60B76">
      <w:pPr>
        <w:jc w:val="both"/>
      </w:pPr>
      <w:r>
        <w:t>In Yeshua’s name I pray.  Amen.</w:t>
      </w:r>
    </w:p>
    <w:p w:rsidR="004A4185" w:rsidRDefault="004A4185" w:rsidP="001D3B4B">
      <w:pPr>
        <w:jc w:val="both"/>
      </w:pPr>
    </w:p>
    <w:p w:rsidR="004A4185" w:rsidRDefault="004A4185" w:rsidP="001D3B4B">
      <w:pPr>
        <w:jc w:val="both"/>
      </w:pPr>
    </w:p>
    <w:p w:rsidR="004A4185" w:rsidRDefault="004A4185" w:rsidP="001D3B4B">
      <w:pPr>
        <w:jc w:val="both"/>
      </w:pPr>
    </w:p>
    <w:p w:rsidR="008D7EF6" w:rsidRDefault="008D7EF6" w:rsidP="001D3B4B">
      <w:pPr>
        <w:jc w:val="both"/>
      </w:pPr>
    </w:p>
    <w:p w:rsidR="006D1BE4" w:rsidRDefault="006D1BE4" w:rsidP="001D3B4B">
      <w:pPr>
        <w:jc w:val="both"/>
      </w:pPr>
    </w:p>
    <w:p w:rsidR="006D1BE4" w:rsidRDefault="006D1BE4" w:rsidP="001D3B4B">
      <w:pPr>
        <w:jc w:val="both"/>
      </w:pPr>
    </w:p>
    <w:p w:rsidR="006D1BE4" w:rsidRDefault="006D1BE4" w:rsidP="001D3B4B">
      <w:pPr>
        <w:jc w:val="both"/>
      </w:pPr>
    </w:p>
    <w:p w:rsidR="006D1BE4" w:rsidRDefault="006D1BE4" w:rsidP="001D3B4B">
      <w:pPr>
        <w:jc w:val="both"/>
      </w:pPr>
    </w:p>
    <w:p w:rsidR="006D1BE4" w:rsidRDefault="006D1BE4" w:rsidP="001D3B4B">
      <w:pPr>
        <w:jc w:val="both"/>
      </w:pPr>
    </w:p>
    <w:p w:rsidR="006D1BE4" w:rsidRDefault="006D1BE4" w:rsidP="001D3B4B">
      <w:pPr>
        <w:jc w:val="both"/>
      </w:pPr>
    </w:p>
    <w:p w:rsidR="006D1BE4" w:rsidRDefault="006D1BE4" w:rsidP="001D3B4B">
      <w:pPr>
        <w:jc w:val="both"/>
      </w:pPr>
    </w:p>
    <w:p w:rsidR="006D1BE4" w:rsidRDefault="006D1BE4" w:rsidP="001D3B4B">
      <w:pPr>
        <w:jc w:val="both"/>
      </w:pPr>
    </w:p>
    <w:p w:rsidR="006D1BE4" w:rsidRDefault="006D1BE4" w:rsidP="001D3B4B">
      <w:pPr>
        <w:jc w:val="both"/>
      </w:pPr>
    </w:p>
    <w:p w:rsidR="006D1BE4" w:rsidRDefault="006D1BE4" w:rsidP="001D3B4B">
      <w:pPr>
        <w:jc w:val="both"/>
      </w:pPr>
    </w:p>
    <w:p w:rsidR="006D1BE4" w:rsidRDefault="006D1BE4" w:rsidP="001D3B4B">
      <w:pPr>
        <w:jc w:val="both"/>
      </w:pPr>
    </w:p>
    <w:p w:rsidR="006D1BE4" w:rsidRDefault="006D1BE4" w:rsidP="001D3B4B">
      <w:pPr>
        <w:jc w:val="both"/>
      </w:pPr>
    </w:p>
    <w:p w:rsidR="006D1BE4" w:rsidRDefault="006D1BE4" w:rsidP="001D3B4B">
      <w:pPr>
        <w:jc w:val="both"/>
      </w:pPr>
    </w:p>
    <w:p w:rsidR="006D1BE4" w:rsidRDefault="006D1BE4" w:rsidP="001D3B4B">
      <w:pPr>
        <w:jc w:val="both"/>
      </w:pPr>
    </w:p>
    <w:p w:rsidR="006D1BE4" w:rsidRDefault="006D1BE4" w:rsidP="001D3B4B">
      <w:pPr>
        <w:jc w:val="both"/>
      </w:pPr>
    </w:p>
    <w:p w:rsidR="006D1BE4" w:rsidRDefault="006D1BE4" w:rsidP="001D3B4B">
      <w:pPr>
        <w:jc w:val="both"/>
      </w:pPr>
    </w:p>
    <w:p w:rsidR="006D1BE4" w:rsidRDefault="006D1BE4" w:rsidP="001D3B4B">
      <w:pPr>
        <w:jc w:val="both"/>
      </w:pPr>
    </w:p>
    <w:p w:rsidR="00F11804" w:rsidRPr="008F0F6F" w:rsidRDefault="00F11804"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1AE" w:rsidRDefault="00DE51AE">
      <w:r>
        <w:separator/>
      </w:r>
    </w:p>
  </w:endnote>
  <w:endnote w:type="continuationSeparator" w:id="1">
    <w:p w:rsidR="00DE51AE" w:rsidRDefault="00DE51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A77E1C"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end"/>
    </w:r>
  </w:p>
  <w:p w:rsidR="0080203F" w:rsidRDefault="0080203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A77E1C"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separate"/>
    </w:r>
    <w:r w:rsidR="006D1BE4">
      <w:rPr>
        <w:rStyle w:val="PageNumber"/>
        <w:noProof/>
      </w:rPr>
      <w:t>6</w:t>
    </w:r>
    <w:r>
      <w:rPr>
        <w:rStyle w:val="PageNumber"/>
      </w:rPr>
      <w:fldChar w:fldCharType="end"/>
    </w:r>
  </w:p>
  <w:p w:rsidR="0080203F" w:rsidRDefault="0080203F" w:rsidP="00715F02">
    <w:pPr>
      <w:pStyle w:val="Footer"/>
      <w:ind w:right="360"/>
      <w:rPr>
        <w:sz w:val="20"/>
        <w:szCs w:val="20"/>
      </w:rPr>
    </w:pPr>
  </w:p>
  <w:p w:rsidR="0080203F" w:rsidRDefault="0080203F" w:rsidP="00DF08ED">
    <w:pPr>
      <w:pStyle w:val="Footer"/>
      <w:ind w:right="360"/>
      <w:rPr>
        <w:sz w:val="20"/>
        <w:szCs w:val="20"/>
      </w:rPr>
    </w:pPr>
    <w:r w:rsidRPr="00715F02">
      <w:rPr>
        <w:sz w:val="20"/>
        <w:szCs w:val="20"/>
      </w:rPr>
      <w:t>Copyright © 200</w:t>
    </w:r>
    <w:r>
      <w:rPr>
        <w:sz w:val="20"/>
        <w:szCs w:val="20"/>
      </w:rPr>
      <w:t>9</w:t>
    </w:r>
    <w:r w:rsidRPr="00715F02">
      <w:rPr>
        <w:sz w:val="20"/>
        <w:szCs w:val="20"/>
      </w:rPr>
      <w:t xml:space="preserve"> MATSATI.COM | All Rights Reserved</w:t>
    </w:r>
  </w:p>
  <w:p w:rsidR="0080203F" w:rsidRPr="00715F02" w:rsidRDefault="00A77E1C" w:rsidP="00715F02">
    <w:pPr>
      <w:pStyle w:val="Footer"/>
      <w:ind w:right="360"/>
      <w:rPr>
        <w:sz w:val="20"/>
        <w:szCs w:val="20"/>
      </w:rPr>
    </w:pPr>
    <w:hyperlink r:id="rId1" w:history="1">
      <w:r w:rsidR="0080203F" w:rsidRPr="00715F02">
        <w:rPr>
          <w:rStyle w:val="Hyperlink"/>
          <w:sz w:val="20"/>
          <w:szCs w:val="20"/>
        </w:rPr>
        <w:t>http://www.matsati.com/</w:t>
      </w:r>
    </w:hyperlink>
  </w:p>
  <w:p w:rsidR="0080203F" w:rsidRPr="00715F02" w:rsidRDefault="0080203F"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1AE" w:rsidRDefault="00DE51AE">
      <w:r>
        <w:separator/>
      </w:r>
    </w:p>
  </w:footnote>
  <w:footnote w:type="continuationSeparator" w:id="1">
    <w:p w:rsidR="00DE51AE" w:rsidRDefault="00DE51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9F5706"/>
    <w:multiLevelType w:val="hybridMultilevel"/>
    <w:tmpl w:val="6A9A0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942E9B"/>
    <w:multiLevelType w:val="hybridMultilevel"/>
    <w:tmpl w:val="E570A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A66F48"/>
    <w:multiLevelType w:val="hybridMultilevel"/>
    <w:tmpl w:val="AC98D4D2"/>
    <w:lvl w:ilvl="0" w:tplc="604258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112355"/>
    <w:multiLevelType w:val="hybridMultilevel"/>
    <w:tmpl w:val="6DC460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A379D8"/>
    <w:multiLevelType w:val="hybridMultilevel"/>
    <w:tmpl w:val="3EC68702"/>
    <w:lvl w:ilvl="0" w:tplc="D29ADD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5E197F"/>
    <w:multiLevelType w:val="hybridMultilevel"/>
    <w:tmpl w:val="B8C6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8"/>
  </w:num>
  <w:num w:numId="13">
    <w:abstractNumId w:val="28"/>
  </w:num>
  <w:num w:numId="14">
    <w:abstractNumId w:val="27"/>
  </w:num>
  <w:num w:numId="15">
    <w:abstractNumId w:val="11"/>
  </w:num>
  <w:num w:numId="16">
    <w:abstractNumId w:val="16"/>
  </w:num>
  <w:num w:numId="17">
    <w:abstractNumId w:val="19"/>
  </w:num>
  <w:num w:numId="18">
    <w:abstractNumId w:val="21"/>
  </w:num>
  <w:num w:numId="19">
    <w:abstractNumId w:val="13"/>
  </w:num>
  <w:num w:numId="20">
    <w:abstractNumId w:val="29"/>
  </w:num>
  <w:num w:numId="21">
    <w:abstractNumId w:val="15"/>
  </w:num>
  <w:num w:numId="22">
    <w:abstractNumId w:val="17"/>
  </w:num>
  <w:num w:numId="23">
    <w:abstractNumId w:val="20"/>
  </w:num>
  <w:num w:numId="24">
    <w:abstractNumId w:val="25"/>
  </w:num>
  <w:num w:numId="25">
    <w:abstractNumId w:val="26"/>
  </w:num>
  <w:num w:numId="26">
    <w:abstractNumId w:val="24"/>
  </w:num>
  <w:num w:numId="27">
    <w:abstractNumId w:val="12"/>
  </w:num>
  <w:num w:numId="28">
    <w:abstractNumId w:val="10"/>
  </w:num>
  <w:num w:numId="29">
    <w:abstractNumId w:val="14"/>
  </w:num>
  <w:num w:numId="30">
    <w:abstractNumId w:val="22"/>
  </w:num>
  <w:num w:numId="31">
    <w:abstractNumId w:val="3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lignBordersAndEdges/>
  <w:stylePaneFormatFilter w:val="3F01"/>
  <w:defaultTabStop w:val="720"/>
  <w:drawingGridHorizontalSpacing w:val="120"/>
  <w:displayHorizontalDrawingGridEvery w:val="2"/>
  <w:characterSpacingControl w:val="doNotCompress"/>
  <w:hdrShapeDefaults>
    <o:shapedefaults v:ext="edit" spidmax="871426"/>
  </w:hdrShapeDefaults>
  <w:footnotePr>
    <w:footnote w:id="0"/>
    <w:footnote w:id="1"/>
  </w:footnotePr>
  <w:endnotePr>
    <w:endnote w:id="0"/>
    <w:endnote w:id="1"/>
  </w:endnotePr>
  <w:compat/>
  <w:rsids>
    <w:rsidRoot w:val="00F30742"/>
    <w:rsid w:val="0000042D"/>
    <w:rsid w:val="00000802"/>
    <w:rsid w:val="000008D2"/>
    <w:rsid w:val="0000099B"/>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7BB"/>
    <w:rsid w:val="000048A1"/>
    <w:rsid w:val="00004B2C"/>
    <w:rsid w:val="00005A7D"/>
    <w:rsid w:val="00005B19"/>
    <w:rsid w:val="00005C3C"/>
    <w:rsid w:val="00005EFE"/>
    <w:rsid w:val="000064A9"/>
    <w:rsid w:val="0000680C"/>
    <w:rsid w:val="0000683B"/>
    <w:rsid w:val="00007278"/>
    <w:rsid w:val="00007378"/>
    <w:rsid w:val="000075A8"/>
    <w:rsid w:val="00007E96"/>
    <w:rsid w:val="00010C9F"/>
    <w:rsid w:val="0001109C"/>
    <w:rsid w:val="0001179B"/>
    <w:rsid w:val="00011C92"/>
    <w:rsid w:val="00012190"/>
    <w:rsid w:val="00012385"/>
    <w:rsid w:val="0001294F"/>
    <w:rsid w:val="00012DA3"/>
    <w:rsid w:val="00012E4F"/>
    <w:rsid w:val="000133DB"/>
    <w:rsid w:val="00013629"/>
    <w:rsid w:val="00013AC6"/>
    <w:rsid w:val="00013B81"/>
    <w:rsid w:val="0001410E"/>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11C0"/>
    <w:rsid w:val="000216EC"/>
    <w:rsid w:val="000217B6"/>
    <w:rsid w:val="00021B26"/>
    <w:rsid w:val="00021C65"/>
    <w:rsid w:val="00021CB3"/>
    <w:rsid w:val="000222DB"/>
    <w:rsid w:val="00022682"/>
    <w:rsid w:val="000226AE"/>
    <w:rsid w:val="00022B6C"/>
    <w:rsid w:val="00023247"/>
    <w:rsid w:val="00023295"/>
    <w:rsid w:val="000233D5"/>
    <w:rsid w:val="000239F9"/>
    <w:rsid w:val="00023AD2"/>
    <w:rsid w:val="00023EB7"/>
    <w:rsid w:val="00023EEF"/>
    <w:rsid w:val="0002400D"/>
    <w:rsid w:val="00024196"/>
    <w:rsid w:val="000241C0"/>
    <w:rsid w:val="000243F8"/>
    <w:rsid w:val="0002512C"/>
    <w:rsid w:val="00025970"/>
    <w:rsid w:val="00025A71"/>
    <w:rsid w:val="00025BA9"/>
    <w:rsid w:val="00026A9F"/>
    <w:rsid w:val="00026AC5"/>
    <w:rsid w:val="00026BAF"/>
    <w:rsid w:val="00026F2A"/>
    <w:rsid w:val="0002714C"/>
    <w:rsid w:val="0002786B"/>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BA"/>
    <w:rsid w:val="00032C15"/>
    <w:rsid w:val="0003300C"/>
    <w:rsid w:val="000330D1"/>
    <w:rsid w:val="00033304"/>
    <w:rsid w:val="00033C28"/>
    <w:rsid w:val="00034589"/>
    <w:rsid w:val="000346CD"/>
    <w:rsid w:val="00034C0A"/>
    <w:rsid w:val="00034E51"/>
    <w:rsid w:val="000352EB"/>
    <w:rsid w:val="00035D44"/>
    <w:rsid w:val="00036D0D"/>
    <w:rsid w:val="000372B3"/>
    <w:rsid w:val="00037771"/>
    <w:rsid w:val="00037E15"/>
    <w:rsid w:val="0004006B"/>
    <w:rsid w:val="00040318"/>
    <w:rsid w:val="000412E7"/>
    <w:rsid w:val="00041380"/>
    <w:rsid w:val="00041BCE"/>
    <w:rsid w:val="000421DE"/>
    <w:rsid w:val="00042279"/>
    <w:rsid w:val="0004247B"/>
    <w:rsid w:val="0004259F"/>
    <w:rsid w:val="00042D1E"/>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50919"/>
    <w:rsid w:val="00050FD1"/>
    <w:rsid w:val="00051457"/>
    <w:rsid w:val="000515D8"/>
    <w:rsid w:val="000517EF"/>
    <w:rsid w:val="00051A17"/>
    <w:rsid w:val="00051E67"/>
    <w:rsid w:val="0005217C"/>
    <w:rsid w:val="00052992"/>
    <w:rsid w:val="00053AA6"/>
    <w:rsid w:val="00053C2B"/>
    <w:rsid w:val="0005418A"/>
    <w:rsid w:val="00054578"/>
    <w:rsid w:val="00054B56"/>
    <w:rsid w:val="0005515D"/>
    <w:rsid w:val="00055581"/>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2158"/>
    <w:rsid w:val="0006274E"/>
    <w:rsid w:val="00063962"/>
    <w:rsid w:val="00063B40"/>
    <w:rsid w:val="00063D48"/>
    <w:rsid w:val="0006424D"/>
    <w:rsid w:val="00064337"/>
    <w:rsid w:val="0006444F"/>
    <w:rsid w:val="00064545"/>
    <w:rsid w:val="00064627"/>
    <w:rsid w:val="0006463D"/>
    <w:rsid w:val="00064DBF"/>
    <w:rsid w:val="00065730"/>
    <w:rsid w:val="0006574B"/>
    <w:rsid w:val="00065BE9"/>
    <w:rsid w:val="00065E02"/>
    <w:rsid w:val="000660AD"/>
    <w:rsid w:val="00066108"/>
    <w:rsid w:val="000662F7"/>
    <w:rsid w:val="00067ABA"/>
    <w:rsid w:val="000701D4"/>
    <w:rsid w:val="00071167"/>
    <w:rsid w:val="00071276"/>
    <w:rsid w:val="0007268E"/>
    <w:rsid w:val="00072A3B"/>
    <w:rsid w:val="00072DD3"/>
    <w:rsid w:val="00072FD7"/>
    <w:rsid w:val="00073588"/>
    <w:rsid w:val="00073B88"/>
    <w:rsid w:val="000741BA"/>
    <w:rsid w:val="00074889"/>
    <w:rsid w:val="00074AB9"/>
    <w:rsid w:val="00074EA7"/>
    <w:rsid w:val="00074FB8"/>
    <w:rsid w:val="00075225"/>
    <w:rsid w:val="00075517"/>
    <w:rsid w:val="00075633"/>
    <w:rsid w:val="00075989"/>
    <w:rsid w:val="00075CAB"/>
    <w:rsid w:val="00076502"/>
    <w:rsid w:val="000765FE"/>
    <w:rsid w:val="00076F41"/>
    <w:rsid w:val="0007700B"/>
    <w:rsid w:val="00077079"/>
    <w:rsid w:val="000777AE"/>
    <w:rsid w:val="0008065A"/>
    <w:rsid w:val="000806CB"/>
    <w:rsid w:val="00080705"/>
    <w:rsid w:val="00080B98"/>
    <w:rsid w:val="00081856"/>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965"/>
    <w:rsid w:val="00084E37"/>
    <w:rsid w:val="000851AA"/>
    <w:rsid w:val="000851F0"/>
    <w:rsid w:val="000858B6"/>
    <w:rsid w:val="00085B12"/>
    <w:rsid w:val="0008636E"/>
    <w:rsid w:val="00086906"/>
    <w:rsid w:val="000869C3"/>
    <w:rsid w:val="00086C53"/>
    <w:rsid w:val="000877ED"/>
    <w:rsid w:val="00087B2A"/>
    <w:rsid w:val="00087EAB"/>
    <w:rsid w:val="00090A26"/>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C69"/>
    <w:rsid w:val="00095023"/>
    <w:rsid w:val="000954C1"/>
    <w:rsid w:val="0009555C"/>
    <w:rsid w:val="00095943"/>
    <w:rsid w:val="000965DB"/>
    <w:rsid w:val="00096785"/>
    <w:rsid w:val="00096A3C"/>
    <w:rsid w:val="00096B72"/>
    <w:rsid w:val="00096F05"/>
    <w:rsid w:val="00096FD5"/>
    <w:rsid w:val="0009738A"/>
    <w:rsid w:val="00097BF2"/>
    <w:rsid w:val="00097C16"/>
    <w:rsid w:val="00097C52"/>
    <w:rsid w:val="00097C69"/>
    <w:rsid w:val="00097DD3"/>
    <w:rsid w:val="000A001F"/>
    <w:rsid w:val="000A0521"/>
    <w:rsid w:val="000A0A88"/>
    <w:rsid w:val="000A0CB7"/>
    <w:rsid w:val="000A0CF5"/>
    <w:rsid w:val="000A1008"/>
    <w:rsid w:val="000A113B"/>
    <w:rsid w:val="000A13E6"/>
    <w:rsid w:val="000A165C"/>
    <w:rsid w:val="000A16FD"/>
    <w:rsid w:val="000A1D30"/>
    <w:rsid w:val="000A24B8"/>
    <w:rsid w:val="000A261D"/>
    <w:rsid w:val="000A2FDB"/>
    <w:rsid w:val="000A3265"/>
    <w:rsid w:val="000A3E20"/>
    <w:rsid w:val="000A40C6"/>
    <w:rsid w:val="000A4546"/>
    <w:rsid w:val="000A47F7"/>
    <w:rsid w:val="000A491F"/>
    <w:rsid w:val="000A4A49"/>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0C50"/>
    <w:rsid w:val="000B1028"/>
    <w:rsid w:val="000B1459"/>
    <w:rsid w:val="000B14CF"/>
    <w:rsid w:val="000B1D59"/>
    <w:rsid w:val="000B2427"/>
    <w:rsid w:val="000B2567"/>
    <w:rsid w:val="000B2C36"/>
    <w:rsid w:val="000B2D6C"/>
    <w:rsid w:val="000B335F"/>
    <w:rsid w:val="000B3737"/>
    <w:rsid w:val="000B3902"/>
    <w:rsid w:val="000B42A9"/>
    <w:rsid w:val="000B45EC"/>
    <w:rsid w:val="000B4990"/>
    <w:rsid w:val="000B4AD5"/>
    <w:rsid w:val="000B4D7F"/>
    <w:rsid w:val="000B52D5"/>
    <w:rsid w:val="000B5405"/>
    <w:rsid w:val="000B6791"/>
    <w:rsid w:val="000B6B04"/>
    <w:rsid w:val="000B6D15"/>
    <w:rsid w:val="000B73FE"/>
    <w:rsid w:val="000B7458"/>
    <w:rsid w:val="000B781B"/>
    <w:rsid w:val="000B7E95"/>
    <w:rsid w:val="000C0D8D"/>
    <w:rsid w:val="000C12CB"/>
    <w:rsid w:val="000C1372"/>
    <w:rsid w:val="000C14C9"/>
    <w:rsid w:val="000C17B4"/>
    <w:rsid w:val="000C1C08"/>
    <w:rsid w:val="000C2397"/>
    <w:rsid w:val="000C2C69"/>
    <w:rsid w:val="000C2DD5"/>
    <w:rsid w:val="000C321A"/>
    <w:rsid w:val="000C3326"/>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83E"/>
    <w:rsid w:val="000C7C25"/>
    <w:rsid w:val="000D0109"/>
    <w:rsid w:val="000D03A4"/>
    <w:rsid w:val="000D045E"/>
    <w:rsid w:val="000D0B33"/>
    <w:rsid w:val="000D0BDC"/>
    <w:rsid w:val="000D0C51"/>
    <w:rsid w:val="000D152A"/>
    <w:rsid w:val="000D15E5"/>
    <w:rsid w:val="000D18CA"/>
    <w:rsid w:val="000D1912"/>
    <w:rsid w:val="000D1925"/>
    <w:rsid w:val="000D19F7"/>
    <w:rsid w:val="000D1C90"/>
    <w:rsid w:val="000D285C"/>
    <w:rsid w:val="000D37FE"/>
    <w:rsid w:val="000D4085"/>
    <w:rsid w:val="000D4B45"/>
    <w:rsid w:val="000D4B82"/>
    <w:rsid w:val="000D4C46"/>
    <w:rsid w:val="000D5CA5"/>
    <w:rsid w:val="000D5F18"/>
    <w:rsid w:val="000D674F"/>
    <w:rsid w:val="000D6AC9"/>
    <w:rsid w:val="000D6B1F"/>
    <w:rsid w:val="000D6C27"/>
    <w:rsid w:val="000D6D75"/>
    <w:rsid w:val="000D6DDC"/>
    <w:rsid w:val="000D7241"/>
    <w:rsid w:val="000D75AA"/>
    <w:rsid w:val="000D7F7A"/>
    <w:rsid w:val="000E0026"/>
    <w:rsid w:val="000E037A"/>
    <w:rsid w:val="000E07FF"/>
    <w:rsid w:val="000E0A85"/>
    <w:rsid w:val="000E0A89"/>
    <w:rsid w:val="000E1526"/>
    <w:rsid w:val="000E1EE0"/>
    <w:rsid w:val="000E2019"/>
    <w:rsid w:val="000E2108"/>
    <w:rsid w:val="000E27D3"/>
    <w:rsid w:val="000E2D48"/>
    <w:rsid w:val="000E2FCB"/>
    <w:rsid w:val="000E3601"/>
    <w:rsid w:val="000E3B46"/>
    <w:rsid w:val="000E4168"/>
    <w:rsid w:val="000E46ED"/>
    <w:rsid w:val="000E49BB"/>
    <w:rsid w:val="000E4A0D"/>
    <w:rsid w:val="000E4AF4"/>
    <w:rsid w:val="000E4EB7"/>
    <w:rsid w:val="000E4EFB"/>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98A"/>
    <w:rsid w:val="000F2A53"/>
    <w:rsid w:val="000F2A8C"/>
    <w:rsid w:val="000F2FAB"/>
    <w:rsid w:val="000F322A"/>
    <w:rsid w:val="000F3A45"/>
    <w:rsid w:val="000F3AF0"/>
    <w:rsid w:val="000F4109"/>
    <w:rsid w:val="000F432C"/>
    <w:rsid w:val="000F4594"/>
    <w:rsid w:val="000F4D11"/>
    <w:rsid w:val="000F509D"/>
    <w:rsid w:val="000F5579"/>
    <w:rsid w:val="000F59D1"/>
    <w:rsid w:val="000F5EC4"/>
    <w:rsid w:val="000F5FFB"/>
    <w:rsid w:val="000F68A9"/>
    <w:rsid w:val="000F69D9"/>
    <w:rsid w:val="000F69F3"/>
    <w:rsid w:val="000F6A49"/>
    <w:rsid w:val="000F6B27"/>
    <w:rsid w:val="000F6C5D"/>
    <w:rsid w:val="000F6EB4"/>
    <w:rsid w:val="000F73F4"/>
    <w:rsid w:val="000F74D6"/>
    <w:rsid w:val="000F799E"/>
    <w:rsid w:val="000F7A1A"/>
    <w:rsid w:val="000F7B70"/>
    <w:rsid w:val="00100515"/>
    <w:rsid w:val="00100A3C"/>
    <w:rsid w:val="00100A89"/>
    <w:rsid w:val="00100F26"/>
    <w:rsid w:val="00101E17"/>
    <w:rsid w:val="00102439"/>
    <w:rsid w:val="001025F3"/>
    <w:rsid w:val="00102C01"/>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DFC"/>
    <w:rsid w:val="00104EBB"/>
    <w:rsid w:val="00104FF5"/>
    <w:rsid w:val="001050C1"/>
    <w:rsid w:val="001051B1"/>
    <w:rsid w:val="001058D4"/>
    <w:rsid w:val="001060BD"/>
    <w:rsid w:val="0010663E"/>
    <w:rsid w:val="0010677E"/>
    <w:rsid w:val="00106C09"/>
    <w:rsid w:val="00107006"/>
    <w:rsid w:val="00107134"/>
    <w:rsid w:val="00107550"/>
    <w:rsid w:val="001077D4"/>
    <w:rsid w:val="0010791F"/>
    <w:rsid w:val="00107BB6"/>
    <w:rsid w:val="00107C10"/>
    <w:rsid w:val="0011007E"/>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48B3"/>
    <w:rsid w:val="00114A54"/>
    <w:rsid w:val="00114DFA"/>
    <w:rsid w:val="00115798"/>
    <w:rsid w:val="00115B2E"/>
    <w:rsid w:val="00115CF9"/>
    <w:rsid w:val="00116534"/>
    <w:rsid w:val="001167D1"/>
    <w:rsid w:val="0011749D"/>
    <w:rsid w:val="001178CF"/>
    <w:rsid w:val="00117EAA"/>
    <w:rsid w:val="00120687"/>
    <w:rsid w:val="00120A02"/>
    <w:rsid w:val="00120A2F"/>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ABC"/>
    <w:rsid w:val="00123E4F"/>
    <w:rsid w:val="00123F37"/>
    <w:rsid w:val="00123F50"/>
    <w:rsid w:val="00124716"/>
    <w:rsid w:val="001247ED"/>
    <w:rsid w:val="00124860"/>
    <w:rsid w:val="00124AEB"/>
    <w:rsid w:val="00124D0C"/>
    <w:rsid w:val="0012537A"/>
    <w:rsid w:val="0012564E"/>
    <w:rsid w:val="00125872"/>
    <w:rsid w:val="00125E9A"/>
    <w:rsid w:val="00125FBB"/>
    <w:rsid w:val="00126A35"/>
    <w:rsid w:val="00127595"/>
    <w:rsid w:val="001275E7"/>
    <w:rsid w:val="00127D13"/>
    <w:rsid w:val="00127E1C"/>
    <w:rsid w:val="00130242"/>
    <w:rsid w:val="00130343"/>
    <w:rsid w:val="0013077C"/>
    <w:rsid w:val="001307C5"/>
    <w:rsid w:val="001308D7"/>
    <w:rsid w:val="00130EFB"/>
    <w:rsid w:val="0013122E"/>
    <w:rsid w:val="00131531"/>
    <w:rsid w:val="00131B31"/>
    <w:rsid w:val="00132167"/>
    <w:rsid w:val="001324DA"/>
    <w:rsid w:val="001324EF"/>
    <w:rsid w:val="00132DFE"/>
    <w:rsid w:val="001336EC"/>
    <w:rsid w:val="00133898"/>
    <w:rsid w:val="00133970"/>
    <w:rsid w:val="00133E62"/>
    <w:rsid w:val="001343F8"/>
    <w:rsid w:val="00134917"/>
    <w:rsid w:val="00134AD0"/>
    <w:rsid w:val="00134FDB"/>
    <w:rsid w:val="0013513F"/>
    <w:rsid w:val="0013599F"/>
    <w:rsid w:val="0013616C"/>
    <w:rsid w:val="00136813"/>
    <w:rsid w:val="001368DB"/>
    <w:rsid w:val="00136D5B"/>
    <w:rsid w:val="00136EB0"/>
    <w:rsid w:val="00137077"/>
    <w:rsid w:val="001370EB"/>
    <w:rsid w:val="001374AE"/>
    <w:rsid w:val="0014094E"/>
    <w:rsid w:val="001409B9"/>
    <w:rsid w:val="00140F1B"/>
    <w:rsid w:val="00140FE2"/>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B1B"/>
    <w:rsid w:val="00145F58"/>
    <w:rsid w:val="00146070"/>
    <w:rsid w:val="00146421"/>
    <w:rsid w:val="00146660"/>
    <w:rsid w:val="00146893"/>
    <w:rsid w:val="001469F0"/>
    <w:rsid w:val="00146BDC"/>
    <w:rsid w:val="00146DEF"/>
    <w:rsid w:val="00146FA6"/>
    <w:rsid w:val="00146FEF"/>
    <w:rsid w:val="0014709D"/>
    <w:rsid w:val="001471E2"/>
    <w:rsid w:val="0015012C"/>
    <w:rsid w:val="0015089F"/>
    <w:rsid w:val="001508CF"/>
    <w:rsid w:val="00150ED9"/>
    <w:rsid w:val="00150F50"/>
    <w:rsid w:val="00151050"/>
    <w:rsid w:val="00151111"/>
    <w:rsid w:val="00151126"/>
    <w:rsid w:val="0015179F"/>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44E"/>
    <w:rsid w:val="00157583"/>
    <w:rsid w:val="00157985"/>
    <w:rsid w:val="00160137"/>
    <w:rsid w:val="00160D27"/>
    <w:rsid w:val="00160DBC"/>
    <w:rsid w:val="001617C5"/>
    <w:rsid w:val="00161DDB"/>
    <w:rsid w:val="00161FF4"/>
    <w:rsid w:val="00162415"/>
    <w:rsid w:val="00162AE3"/>
    <w:rsid w:val="00162EDC"/>
    <w:rsid w:val="00162F4F"/>
    <w:rsid w:val="001630DB"/>
    <w:rsid w:val="001635DF"/>
    <w:rsid w:val="001639BD"/>
    <w:rsid w:val="00163E88"/>
    <w:rsid w:val="00163FC3"/>
    <w:rsid w:val="00165021"/>
    <w:rsid w:val="001652A3"/>
    <w:rsid w:val="0016588F"/>
    <w:rsid w:val="001658DB"/>
    <w:rsid w:val="00165B1C"/>
    <w:rsid w:val="00165BA4"/>
    <w:rsid w:val="00166A19"/>
    <w:rsid w:val="00166F83"/>
    <w:rsid w:val="00167138"/>
    <w:rsid w:val="00167749"/>
    <w:rsid w:val="00167CE4"/>
    <w:rsid w:val="00167F0C"/>
    <w:rsid w:val="00170C92"/>
    <w:rsid w:val="00170CBF"/>
    <w:rsid w:val="001711DD"/>
    <w:rsid w:val="00171633"/>
    <w:rsid w:val="001717EC"/>
    <w:rsid w:val="00171805"/>
    <w:rsid w:val="00171849"/>
    <w:rsid w:val="00171889"/>
    <w:rsid w:val="001719FC"/>
    <w:rsid w:val="00171C5E"/>
    <w:rsid w:val="00171D22"/>
    <w:rsid w:val="00171FCA"/>
    <w:rsid w:val="0017215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1C08"/>
    <w:rsid w:val="00182051"/>
    <w:rsid w:val="001821A0"/>
    <w:rsid w:val="001822E5"/>
    <w:rsid w:val="00182788"/>
    <w:rsid w:val="0018299C"/>
    <w:rsid w:val="00182C03"/>
    <w:rsid w:val="001830C6"/>
    <w:rsid w:val="001835DE"/>
    <w:rsid w:val="0018374F"/>
    <w:rsid w:val="0018394D"/>
    <w:rsid w:val="00183B58"/>
    <w:rsid w:val="00184162"/>
    <w:rsid w:val="001842EB"/>
    <w:rsid w:val="00184F35"/>
    <w:rsid w:val="001854CC"/>
    <w:rsid w:val="00185B6A"/>
    <w:rsid w:val="00186E9E"/>
    <w:rsid w:val="00186EC8"/>
    <w:rsid w:val="00187453"/>
    <w:rsid w:val="001876A4"/>
    <w:rsid w:val="001909D8"/>
    <w:rsid w:val="00190CAF"/>
    <w:rsid w:val="00190D77"/>
    <w:rsid w:val="00190F46"/>
    <w:rsid w:val="001911BB"/>
    <w:rsid w:val="00192037"/>
    <w:rsid w:val="00192599"/>
    <w:rsid w:val="001928F9"/>
    <w:rsid w:val="00192EA2"/>
    <w:rsid w:val="00193013"/>
    <w:rsid w:val="001940A0"/>
    <w:rsid w:val="00194916"/>
    <w:rsid w:val="001949AF"/>
    <w:rsid w:val="00194A33"/>
    <w:rsid w:val="001951B4"/>
    <w:rsid w:val="0019585F"/>
    <w:rsid w:val="0019601B"/>
    <w:rsid w:val="001960B8"/>
    <w:rsid w:val="0019650E"/>
    <w:rsid w:val="00196617"/>
    <w:rsid w:val="00196922"/>
    <w:rsid w:val="00197367"/>
    <w:rsid w:val="0019757B"/>
    <w:rsid w:val="00197743"/>
    <w:rsid w:val="00197A59"/>
    <w:rsid w:val="001A0195"/>
    <w:rsid w:val="001A03B8"/>
    <w:rsid w:val="001A0F84"/>
    <w:rsid w:val="001A1703"/>
    <w:rsid w:val="001A22C8"/>
    <w:rsid w:val="001A23E7"/>
    <w:rsid w:val="001A2444"/>
    <w:rsid w:val="001A24C0"/>
    <w:rsid w:val="001A2648"/>
    <w:rsid w:val="001A267D"/>
    <w:rsid w:val="001A2971"/>
    <w:rsid w:val="001A2A24"/>
    <w:rsid w:val="001A2ED8"/>
    <w:rsid w:val="001A3479"/>
    <w:rsid w:val="001A3D73"/>
    <w:rsid w:val="001A40FE"/>
    <w:rsid w:val="001A4116"/>
    <w:rsid w:val="001A4301"/>
    <w:rsid w:val="001A437B"/>
    <w:rsid w:val="001A45CD"/>
    <w:rsid w:val="001A485B"/>
    <w:rsid w:val="001A4C44"/>
    <w:rsid w:val="001A4E02"/>
    <w:rsid w:val="001A4E36"/>
    <w:rsid w:val="001A4ECB"/>
    <w:rsid w:val="001A5004"/>
    <w:rsid w:val="001A5100"/>
    <w:rsid w:val="001A51CF"/>
    <w:rsid w:val="001A5621"/>
    <w:rsid w:val="001A5CEE"/>
    <w:rsid w:val="001A6571"/>
    <w:rsid w:val="001A7066"/>
    <w:rsid w:val="001A7127"/>
    <w:rsid w:val="001A7C87"/>
    <w:rsid w:val="001A7ECF"/>
    <w:rsid w:val="001B02F7"/>
    <w:rsid w:val="001B064C"/>
    <w:rsid w:val="001B066A"/>
    <w:rsid w:val="001B0720"/>
    <w:rsid w:val="001B11EF"/>
    <w:rsid w:val="001B1294"/>
    <w:rsid w:val="001B1811"/>
    <w:rsid w:val="001B1A0B"/>
    <w:rsid w:val="001B1CD9"/>
    <w:rsid w:val="001B2412"/>
    <w:rsid w:val="001B27FD"/>
    <w:rsid w:val="001B2A74"/>
    <w:rsid w:val="001B2AA8"/>
    <w:rsid w:val="001B2CDF"/>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899"/>
    <w:rsid w:val="001C4D43"/>
    <w:rsid w:val="001C4ECE"/>
    <w:rsid w:val="001C4FB4"/>
    <w:rsid w:val="001C56FB"/>
    <w:rsid w:val="001C6728"/>
    <w:rsid w:val="001C686A"/>
    <w:rsid w:val="001C69E0"/>
    <w:rsid w:val="001C6D3D"/>
    <w:rsid w:val="001C6F44"/>
    <w:rsid w:val="001C70B8"/>
    <w:rsid w:val="001C71C1"/>
    <w:rsid w:val="001C7567"/>
    <w:rsid w:val="001C787D"/>
    <w:rsid w:val="001C78CA"/>
    <w:rsid w:val="001C7B56"/>
    <w:rsid w:val="001C7DD8"/>
    <w:rsid w:val="001D0191"/>
    <w:rsid w:val="001D0486"/>
    <w:rsid w:val="001D0519"/>
    <w:rsid w:val="001D0B18"/>
    <w:rsid w:val="001D1311"/>
    <w:rsid w:val="001D1328"/>
    <w:rsid w:val="001D18DB"/>
    <w:rsid w:val="001D1ECB"/>
    <w:rsid w:val="001D2730"/>
    <w:rsid w:val="001D2BF1"/>
    <w:rsid w:val="001D2E7D"/>
    <w:rsid w:val="001D2EAF"/>
    <w:rsid w:val="001D3141"/>
    <w:rsid w:val="001D37B8"/>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8FC"/>
    <w:rsid w:val="001D7D8B"/>
    <w:rsid w:val="001E02F1"/>
    <w:rsid w:val="001E0ACD"/>
    <w:rsid w:val="001E121C"/>
    <w:rsid w:val="001E16A7"/>
    <w:rsid w:val="001E1D1B"/>
    <w:rsid w:val="001E1F19"/>
    <w:rsid w:val="001E200F"/>
    <w:rsid w:val="001E210C"/>
    <w:rsid w:val="001E2342"/>
    <w:rsid w:val="001E26E6"/>
    <w:rsid w:val="001E29B8"/>
    <w:rsid w:val="001E2AEB"/>
    <w:rsid w:val="001E2F2F"/>
    <w:rsid w:val="001E363F"/>
    <w:rsid w:val="001E37D7"/>
    <w:rsid w:val="001E38E1"/>
    <w:rsid w:val="001E3E56"/>
    <w:rsid w:val="001E3F2A"/>
    <w:rsid w:val="001E41E2"/>
    <w:rsid w:val="001E4439"/>
    <w:rsid w:val="001E4857"/>
    <w:rsid w:val="001E4946"/>
    <w:rsid w:val="001E4E86"/>
    <w:rsid w:val="001E58C7"/>
    <w:rsid w:val="001E6098"/>
    <w:rsid w:val="001E615D"/>
    <w:rsid w:val="001E67FA"/>
    <w:rsid w:val="001E6B36"/>
    <w:rsid w:val="001E6BA8"/>
    <w:rsid w:val="001E6BC3"/>
    <w:rsid w:val="001E6D75"/>
    <w:rsid w:val="001E6E2F"/>
    <w:rsid w:val="001E6E45"/>
    <w:rsid w:val="001E7A7F"/>
    <w:rsid w:val="001E7F66"/>
    <w:rsid w:val="001F0418"/>
    <w:rsid w:val="001F05CF"/>
    <w:rsid w:val="001F0671"/>
    <w:rsid w:val="001F06BA"/>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28E3"/>
    <w:rsid w:val="00203164"/>
    <w:rsid w:val="00203276"/>
    <w:rsid w:val="00204139"/>
    <w:rsid w:val="002041F1"/>
    <w:rsid w:val="002045CE"/>
    <w:rsid w:val="00204834"/>
    <w:rsid w:val="002048B1"/>
    <w:rsid w:val="00204B51"/>
    <w:rsid w:val="00204CC1"/>
    <w:rsid w:val="00205DD0"/>
    <w:rsid w:val="00206542"/>
    <w:rsid w:val="00206852"/>
    <w:rsid w:val="00206EDC"/>
    <w:rsid w:val="00206F94"/>
    <w:rsid w:val="00207338"/>
    <w:rsid w:val="002075DD"/>
    <w:rsid w:val="0020773C"/>
    <w:rsid w:val="002079CD"/>
    <w:rsid w:val="00210734"/>
    <w:rsid w:val="00210EA8"/>
    <w:rsid w:val="00211582"/>
    <w:rsid w:val="00211BEC"/>
    <w:rsid w:val="00211D39"/>
    <w:rsid w:val="00211D5F"/>
    <w:rsid w:val="00211F94"/>
    <w:rsid w:val="00212252"/>
    <w:rsid w:val="00212468"/>
    <w:rsid w:val="00212984"/>
    <w:rsid w:val="00212A04"/>
    <w:rsid w:val="00212E8C"/>
    <w:rsid w:val="00213268"/>
    <w:rsid w:val="00213298"/>
    <w:rsid w:val="002133BC"/>
    <w:rsid w:val="0021345F"/>
    <w:rsid w:val="0021357C"/>
    <w:rsid w:val="002135A0"/>
    <w:rsid w:val="0021383A"/>
    <w:rsid w:val="00213BF9"/>
    <w:rsid w:val="00213CA8"/>
    <w:rsid w:val="00213F75"/>
    <w:rsid w:val="00214134"/>
    <w:rsid w:val="0021414E"/>
    <w:rsid w:val="00214514"/>
    <w:rsid w:val="00214668"/>
    <w:rsid w:val="00214E5B"/>
    <w:rsid w:val="00215BEE"/>
    <w:rsid w:val="0021628E"/>
    <w:rsid w:val="00216331"/>
    <w:rsid w:val="00216DF0"/>
    <w:rsid w:val="00217188"/>
    <w:rsid w:val="0021737A"/>
    <w:rsid w:val="00217394"/>
    <w:rsid w:val="00217514"/>
    <w:rsid w:val="002176AF"/>
    <w:rsid w:val="002201B0"/>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62F"/>
    <w:rsid w:val="00225361"/>
    <w:rsid w:val="00225521"/>
    <w:rsid w:val="0022564F"/>
    <w:rsid w:val="00225677"/>
    <w:rsid w:val="0022570A"/>
    <w:rsid w:val="002257CF"/>
    <w:rsid w:val="00225A47"/>
    <w:rsid w:val="00225E94"/>
    <w:rsid w:val="00226275"/>
    <w:rsid w:val="00226651"/>
    <w:rsid w:val="002266E8"/>
    <w:rsid w:val="002268EE"/>
    <w:rsid w:val="00226A3C"/>
    <w:rsid w:val="00226EDF"/>
    <w:rsid w:val="00226EE3"/>
    <w:rsid w:val="00226F9A"/>
    <w:rsid w:val="00226FCF"/>
    <w:rsid w:val="0022710D"/>
    <w:rsid w:val="0022763B"/>
    <w:rsid w:val="00227787"/>
    <w:rsid w:val="00227808"/>
    <w:rsid w:val="0022798C"/>
    <w:rsid w:val="00227A4B"/>
    <w:rsid w:val="00227CDC"/>
    <w:rsid w:val="00227F54"/>
    <w:rsid w:val="00230133"/>
    <w:rsid w:val="002304B0"/>
    <w:rsid w:val="00230548"/>
    <w:rsid w:val="00231A3E"/>
    <w:rsid w:val="00231EBF"/>
    <w:rsid w:val="0023206B"/>
    <w:rsid w:val="00232464"/>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90F"/>
    <w:rsid w:val="00236A7C"/>
    <w:rsid w:val="00236B64"/>
    <w:rsid w:val="00236C26"/>
    <w:rsid w:val="00236C6D"/>
    <w:rsid w:val="002372A5"/>
    <w:rsid w:val="0023782D"/>
    <w:rsid w:val="00237AA2"/>
    <w:rsid w:val="002401AE"/>
    <w:rsid w:val="002401F1"/>
    <w:rsid w:val="00240953"/>
    <w:rsid w:val="00240BFF"/>
    <w:rsid w:val="00240C4A"/>
    <w:rsid w:val="0024163E"/>
    <w:rsid w:val="00241911"/>
    <w:rsid w:val="00241B3C"/>
    <w:rsid w:val="00241F2E"/>
    <w:rsid w:val="00241FFB"/>
    <w:rsid w:val="002420E6"/>
    <w:rsid w:val="00242408"/>
    <w:rsid w:val="00242431"/>
    <w:rsid w:val="00242E36"/>
    <w:rsid w:val="00242F20"/>
    <w:rsid w:val="00243419"/>
    <w:rsid w:val="002437EB"/>
    <w:rsid w:val="00243B0E"/>
    <w:rsid w:val="00243B4F"/>
    <w:rsid w:val="00243C16"/>
    <w:rsid w:val="00244388"/>
    <w:rsid w:val="00244637"/>
    <w:rsid w:val="00244658"/>
    <w:rsid w:val="00244932"/>
    <w:rsid w:val="00244ACA"/>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B3F"/>
    <w:rsid w:val="00247C42"/>
    <w:rsid w:val="00250484"/>
    <w:rsid w:val="002504EC"/>
    <w:rsid w:val="002507A4"/>
    <w:rsid w:val="0025088C"/>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788"/>
    <w:rsid w:val="002548C3"/>
    <w:rsid w:val="00254908"/>
    <w:rsid w:val="002550C5"/>
    <w:rsid w:val="00255384"/>
    <w:rsid w:val="002553F0"/>
    <w:rsid w:val="002556C1"/>
    <w:rsid w:val="00255814"/>
    <w:rsid w:val="00255B3C"/>
    <w:rsid w:val="00256302"/>
    <w:rsid w:val="00256990"/>
    <w:rsid w:val="00256F0B"/>
    <w:rsid w:val="002576C9"/>
    <w:rsid w:val="00257D5C"/>
    <w:rsid w:val="00257E41"/>
    <w:rsid w:val="0026000D"/>
    <w:rsid w:val="00260397"/>
    <w:rsid w:val="002607E6"/>
    <w:rsid w:val="0026133C"/>
    <w:rsid w:val="002615AB"/>
    <w:rsid w:val="00261EE2"/>
    <w:rsid w:val="0026249F"/>
    <w:rsid w:val="00262510"/>
    <w:rsid w:val="00262538"/>
    <w:rsid w:val="00262CD7"/>
    <w:rsid w:val="00262E52"/>
    <w:rsid w:val="002634F9"/>
    <w:rsid w:val="00263569"/>
    <w:rsid w:val="00263CF1"/>
    <w:rsid w:val="00263E45"/>
    <w:rsid w:val="00263EC6"/>
    <w:rsid w:val="00264DFB"/>
    <w:rsid w:val="00265572"/>
    <w:rsid w:val="002656DB"/>
    <w:rsid w:val="00265ABE"/>
    <w:rsid w:val="00266BE2"/>
    <w:rsid w:val="002678FB"/>
    <w:rsid w:val="00270585"/>
    <w:rsid w:val="002708DA"/>
    <w:rsid w:val="00271196"/>
    <w:rsid w:val="00271E00"/>
    <w:rsid w:val="00272817"/>
    <w:rsid w:val="00272AC8"/>
    <w:rsid w:val="00272EFC"/>
    <w:rsid w:val="002731EC"/>
    <w:rsid w:val="00273579"/>
    <w:rsid w:val="00273954"/>
    <w:rsid w:val="002739E1"/>
    <w:rsid w:val="00273A07"/>
    <w:rsid w:val="00273D8A"/>
    <w:rsid w:val="00274C9A"/>
    <w:rsid w:val="00275E93"/>
    <w:rsid w:val="00276664"/>
    <w:rsid w:val="00276C0A"/>
    <w:rsid w:val="002771CB"/>
    <w:rsid w:val="00277332"/>
    <w:rsid w:val="00277445"/>
    <w:rsid w:val="0027788F"/>
    <w:rsid w:val="00277D66"/>
    <w:rsid w:val="0028024E"/>
    <w:rsid w:val="00280AC3"/>
    <w:rsid w:val="00281324"/>
    <w:rsid w:val="002814CD"/>
    <w:rsid w:val="00281578"/>
    <w:rsid w:val="00281C40"/>
    <w:rsid w:val="00281E37"/>
    <w:rsid w:val="00281EA0"/>
    <w:rsid w:val="00282526"/>
    <w:rsid w:val="002825D2"/>
    <w:rsid w:val="00282AC3"/>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A4F"/>
    <w:rsid w:val="00286BD1"/>
    <w:rsid w:val="00286DAE"/>
    <w:rsid w:val="0028720D"/>
    <w:rsid w:val="002874B0"/>
    <w:rsid w:val="00287CA0"/>
    <w:rsid w:val="00287D29"/>
    <w:rsid w:val="00287F3D"/>
    <w:rsid w:val="002903D1"/>
    <w:rsid w:val="002904C8"/>
    <w:rsid w:val="00290F3E"/>
    <w:rsid w:val="00291885"/>
    <w:rsid w:val="00292040"/>
    <w:rsid w:val="00292144"/>
    <w:rsid w:val="00292F6B"/>
    <w:rsid w:val="00293107"/>
    <w:rsid w:val="00293322"/>
    <w:rsid w:val="00293C4C"/>
    <w:rsid w:val="002942EC"/>
    <w:rsid w:val="00294668"/>
    <w:rsid w:val="00294865"/>
    <w:rsid w:val="002948A0"/>
    <w:rsid w:val="002952F7"/>
    <w:rsid w:val="00295435"/>
    <w:rsid w:val="00295546"/>
    <w:rsid w:val="00295F94"/>
    <w:rsid w:val="00296397"/>
    <w:rsid w:val="0029675E"/>
    <w:rsid w:val="002969B6"/>
    <w:rsid w:val="002973B4"/>
    <w:rsid w:val="0029787F"/>
    <w:rsid w:val="002A033B"/>
    <w:rsid w:val="002A0B80"/>
    <w:rsid w:val="002A0DFD"/>
    <w:rsid w:val="002A0F0E"/>
    <w:rsid w:val="002A14A8"/>
    <w:rsid w:val="002A14BC"/>
    <w:rsid w:val="002A1FAE"/>
    <w:rsid w:val="002A30FB"/>
    <w:rsid w:val="002A333B"/>
    <w:rsid w:val="002A4327"/>
    <w:rsid w:val="002A48FF"/>
    <w:rsid w:val="002A545F"/>
    <w:rsid w:val="002A572B"/>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5F53"/>
    <w:rsid w:val="002B6B05"/>
    <w:rsid w:val="002B6E94"/>
    <w:rsid w:val="002B7232"/>
    <w:rsid w:val="002B7323"/>
    <w:rsid w:val="002B76F9"/>
    <w:rsid w:val="002B79AE"/>
    <w:rsid w:val="002C030A"/>
    <w:rsid w:val="002C0BF5"/>
    <w:rsid w:val="002C0FB6"/>
    <w:rsid w:val="002C0FDB"/>
    <w:rsid w:val="002C10B7"/>
    <w:rsid w:val="002C1CC5"/>
    <w:rsid w:val="002C2020"/>
    <w:rsid w:val="002C227F"/>
    <w:rsid w:val="002C2BBE"/>
    <w:rsid w:val="002C2E46"/>
    <w:rsid w:val="002C2F11"/>
    <w:rsid w:val="002C30FD"/>
    <w:rsid w:val="002C3268"/>
    <w:rsid w:val="002C330E"/>
    <w:rsid w:val="002C3330"/>
    <w:rsid w:val="002C3AE3"/>
    <w:rsid w:val="002C3F66"/>
    <w:rsid w:val="002C421A"/>
    <w:rsid w:val="002C469D"/>
    <w:rsid w:val="002C4AAA"/>
    <w:rsid w:val="002C4DC4"/>
    <w:rsid w:val="002C6115"/>
    <w:rsid w:val="002C626F"/>
    <w:rsid w:val="002C6619"/>
    <w:rsid w:val="002C6750"/>
    <w:rsid w:val="002C6F90"/>
    <w:rsid w:val="002C7080"/>
    <w:rsid w:val="002C7BC2"/>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209"/>
    <w:rsid w:val="002D76E0"/>
    <w:rsid w:val="002D79E9"/>
    <w:rsid w:val="002E0525"/>
    <w:rsid w:val="002E065F"/>
    <w:rsid w:val="002E1237"/>
    <w:rsid w:val="002E1295"/>
    <w:rsid w:val="002E1493"/>
    <w:rsid w:val="002E15FF"/>
    <w:rsid w:val="002E183E"/>
    <w:rsid w:val="002E184E"/>
    <w:rsid w:val="002E1C5B"/>
    <w:rsid w:val="002E1CE2"/>
    <w:rsid w:val="002E211E"/>
    <w:rsid w:val="002E2502"/>
    <w:rsid w:val="002E2981"/>
    <w:rsid w:val="002E2A61"/>
    <w:rsid w:val="002E35C9"/>
    <w:rsid w:val="002E35CC"/>
    <w:rsid w:val="002E38A0"/>
    <w:rsid w:val="002E38EB"/>
    <w:rsid w:val="002E3DFF"/>
    <w:rsid w:val="002E4041"/>
    <w:rsid w:val="002E43A2"/>
    <w:rsid w:val="002E50EB"/>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88C"/>
    <w:rsid w:val="002F0E30"/>
    <w:rsid w:val="002F0E9D"/>
    <w:rsid w:val="002F0FA1"/>
    <w:rsid w:val="002F13FB"/>
    <w:rsid w:val="002F19D7"/>
    <w:rsid w:val="002F1D02"/>
    <w:rsid w:val="002F20A4"/>
    <w:rsid w:val="002F20CA"/>
    <w:rsid w:val="002F3289"/>
    <w:rsid w:val="002F36BC"/>
    <w:rsid w:val="002F3ABA"/>
    <w:rsid w:val="002F3BAB"/>
    <w:rsid w:val="002F3CF8"/>
    <w:rsid w:val="002F3E8E"/>
    <w:rsid w:val="002F400E"/>
    <w:rsid w:val="002F48B3"/>
    <w:rsid w:val="002F49F4"/>
    <w:rsid w:val="002F5D53"/>
    <w:rsid w:val="002F5EDD"/>
    <w:rsid w:val="002F60DC"/>
    <w:rsid w:val="002F633A"/>
    <w:rsid w:val="002F6413"/>
    <w:rsid w:val="002F664E"/>
    <w:rsid w:val="002F6B8F"/>
    <w:rsid w:val="002F6D39"/>
    <w:rsid w:val="002F73C0"/>
    <w:rsid w:val="002F75D0"/>
    <w:rsid w:val="002F7BA6"/>
    <w:rsid w:val="0030042E"/>
    <w:rsid w:val="00300758"/>
    <w:rsid w:val="003008EC"/>
    <w:rsid w:val="0030090E"/>
    <w:rsid w:val="0030096D"/>
    <w:rsid w:val="00300E0B"/>
    <w:rsid w:val="003012E6"/>
    <w:rsid w:val="00301804"/>
    <w:rsid w:val="00301E8C"/>
    <w:rsid w:val="00302A2C"/>
    <w:rsid w:val="00302BD5"/>
    <w:rsid w:val="00303086"/>
    <w:rsid w:val="00303101"/>
    <w:rsid w:val="00303579"/>
    <w:rsid w:val="00303C33"/>
    <w:rsid w:val="00303D16"/>
    <w:rsid w:val="00303D69"/>
    <w:rsid w:val="003040BC"/>
    <w:rsid w:val="0030417F"/>
    <w:rsid w:val="00304A29"/>
    <w:rsid w:val="00304B6F"/>
    <w:rsid w:val="00305111"/>
    <w:rsid w:val="00305472"/>
    <w:rsid w:val="00305702"/>
    <w:rsid w:val="0030581E"/>
    <w:rsid w:val="00305A8C"/>
    <w:rsid w:val="00306B9F"/>
    <w:rsid w:val="00306E4D"/>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3E39"/>
    <w:rsid w:val="00314085"/>
    <w:rsid w:val="003141E9"/>
    <w:rsid w:val="0031438E"/>
    <w:rsid w:val="0031456A"/>
    <w:rsid w:val="00314605"/>
    <w:rsid w:val="00314E62"/>
    <w:rsid w:val="00315817"/>
    <w:rsid w:val="003158B0"/>
    <w:rsid w:val="003162E5"/>
    <w:rsid w:val="0031672E"/>
    <w:rsid w:val="0031675E"/>
    <w:rsid w:val="003167D5"/>
    <w:rsid w:val="00316E04"/>
    <w:rsid w:val="00316F65"/>
    <w:rsid w:val="00317544"/>
    <w:rsid w:val="0032028F"/>
    <w:rsid w:val="003202BF"/>
    <w:rsid w:val="0032053D"/>
    <w:rsid w:val="00320B6D"/>
    <w:rsid w:val="00320E11"/>
    <w:rsid w:val="00320E9D"/>
    <w:rsid w:val="00321878"/>
    <w:rsid w:val="00321A72"/>
    <w:rsid w:val="00321BA1"/>
    <w:rsid w:val="00321C66"/>
    <w:rsid w:val="003220CC"/>
    <w:rsid w:val="0032248E"/>
    <w:rsid w:val="00322D4A"/>
    <w:rsid w:val="003233CE"/>
    <w:rsid w:val="00323546"/>
    <w:rsid w:val="00323C42"/>
    <w:rsid w:val="00323C4F"/>
    <w:rsid w:val="00323F9F"/>
    <w:rsid w:val="003241B7"/>
    <w:rsid w:val="003241D2"/>
    <w:rsid w:val="0032442E"/>
    <w:rsid w:val="0032452F"/>
    <w:rsid w:val="0032465C"/>
    <w:rsid w:val="00324816"/>
    <w:rsid w:val="00324949"/>
    <w:rsid w:val="00324EAB"/>
    <w:rsid w:val="003251E5"/>
    <w:rsid w:val="0032526E"/>
    <w:rsid w:val="00325530"/>
    <w:rsid w:val="003263A4"/>
    <w:rsid w:val="003268BE"/>
    <w:rsid w:val="00326BA4"/>
    <w:rsid w:val="00326CA5"/>
    <w:rsid w:val="00327195"/>
    <w:rsid w:val="0032739F"/>
    <w:rsid w:val="003275B8"/>
    <w:rsid w:val="003276D5"/>
    <w:rsid w:val="00327723"/>
    <w:rsid w:val="00331549"/>
    <w:rsid w:val="003317A2"/>
    <w:rsid w:val="00331B74"/>
    <w:rsid w:val="003327F0"/>
    <w:rsid w:val="00332836"/>
    <w:rsid w:val="00332A9E"/>
    <w:rsid w:val="00334433"/>
    <w:rsid w:val="0033495F"/>
    <w:rsid w:val="00334A8C"/>
    <w:rsid w:val="00334D25"/>
    <w:rsid w:val="00334D5E"/>
    <w:rsid w:val="003353CD"/>
    <w:rsid w:val="00335A7B"/>
    <w:rsid w:val="00335AA2"/>
    <w:rsid w:val="00335FD6"/>
    <w:rsid w:val="00336741"/>
    <w:rsid w:val="00336929"/>
    <w:rsid w:val="00336BCB"/>
    <w:rsid w:val="00336D22"/>
    <w:rsid w:val="00336E2F"/>
    <w:rsid w:val="00336F88"/>
    <w:rsid w:val="00337433"/>
    <w:rsid w:val="003375A7"/>
    <w:rsid w:val="003379D5"/>
    <w:rsid w:val="00337FD0"/>
    <w:rsid w:val="0034027F"/>
    <w:rsid w:val="003404F4"/>
    <w:rsid w:val="00341213"/>
    <w:rsid w:val="0034121E"/>
    <w:rsid w:val="003414AE"/>
    <w:rsid w:val="0034166E"/>
    <w:rsid w:val="003416F8"/>
    <w:rsid w:val="00341AC0"/>
    <w:rsid w:val="00341BF8"/>
    <w:rsid w:val="00342388"/>
    <w:rsid w:val="003429A6"/>
    <w:rsid w:val="003430E8"/>
    <w:rsid w:val="0034352A"/>
    <w:rsid w:val="003438B6"/>
    <w:rsid w:val="003439DB"/>
    <w:rsid w:val="00343B4C"/>
    <w:rsid w:val="00343BAD"/>
    <w:rsid w:val="00344EC7"/>
    <w:rsid w:val="003452A4"/>
    <w:rsid w:val="003454DF"/>
    <w:rsid w:val="00345802"/>
    <w:rsid w:val="00345D66"/>
    <w:rsid w:val="00345F8B"/>
    <w:rsid w:val="0034691B"/>
    <w:rsid w:val="003469FA"/>
    <w:rsid w:val="00346A16"/>
    <w:rsid w:val="00346B48"/>
    <w:rsid w:val="00346C57"/>
    <w:rsid w:val="00346F98"/>
    <w:rsid w:val="00347B80"/>
    <w:rsid w:val="00347DF5"/>
    <w:rsid w:val="00350809"/>
    <w:rsid w:val="00350C63"/>
    <w:rsid w:val="00351063"/>
    <w:rsid w:val="00351859"/>
    <w:rsid w:val="00351895"/>
    <w:rsid w:val="00351E5F"/>
    <w:rsid w:val="00351E6F"/>
    <w:rsid w:val="00351ECD"/>
    <w:rsid w:val="00351EEF"/>
    <w:rsid w:val="0035205B"/>
    <w:rsid w:val="00352098"/>
    <w:rsid w:val="00352187"/>
    <w:rsid w:val="00353838"/>
    <w:rsid w:val="0035458E"/>
    <w:rsid w:val="003545E3"/>
    <w:rsid w:val="00354A90"/>
    <w:rsid w:val="00355DE0"/>
    <w:rsid w:val="00355DF7"/>
    <w:rsid w:val="00356390"/>
    <w:rsid w:val="00357179"/>
    <w:rsid w:val="00357553"/>
    <w:rsid w:val="0035767A"/>
    <w:rsid w:val="00357698"/>
    <w:rsid w:val="00357E81"/>
    <w:rsid w:val="00360940"/>
    <w:rsid w:val="003611F3"/>
    <w:rsid w:val="00361307"/>
    <w:rsid w:val="00361614"/>
    <w:rsid w:val="0036177A"/>
    <w:rsid w:val="00361BA3"/>
    <w:rsid w:val="00361E1E"/>
    <w:rsid w:val="00363693"/>
    <w:rsid w:val="00365073"/>
    <w:rsid w:val="003653D2"/>
    <w:rsid w:val="00365BCE"/>
    <w:rsid w:val="00365D83"/>
    <w:rsid w:val="0036602F"/>
    <w:rsid w:val="003662A3"/>
    <w:rsid w:val="0036645A"/>
    <w:rsid w:val="00366964"/>
    <w:rsid w:val="00367081"/>
    <w:rsid w:val="003671F8"/>
    <w:rsid w:val="00367789"/>
    <w:rsid w:val="00367B9B"/>
    <w:rsid w:val="00367ED7"/>
    <w:rsid w:val="003703DE"/>
    <w:rsid w:val="003708C1"/>
    <w:rsid w:val="00370996"/>
    <w:rsid w:val="003715B3"/>
    <w:rsid w:val="00372C55"/>
    <w:rsid w:val="00372D6D"/>
    <w:rsid w:val="00373056"/>
    <w:rsid w:val="003730D3"/>
    <w:rsid w:val="0037399D"/>
    <w:rsid w:val="00373F70"/>
    <w:rsid w:val="003743FD"/>
    <w:rsid w:val="00374467"/>
    <w:rsid w:val="003744D4"/>
    <w:rsid w:val="00374DDD"/>
    <w:rsid w:val="00375032"/>
    <w:rsid w:val="0037525E"/>
    <w:rsid w:val="00375594"/>
    <w:rsid w:val="003761D3"/>
    <w:rsid w:val="00376E92"/>
    <w:rsid w:val="00376F3C"/>
    <w:rsid w:val="00376FD0"/>
    <w:rsid w:val="003776F5"/>
    <w:rsid w:val="00377918"/>
    <w:rsid w:val="00377B98"/>
    <w:rsid w:val="00377EDF"/>
    <w:rsid w:val="003801A6"/>
    <w:rsid w:val="003805DC"/>
    <w:rsid w:val="0038090E"/>
    <w:rsid w:val="00380AC0"/>
    <w:rsid w:val="00380EB5"/>
    <w:rsid w:val="003815F1"/>
    <w:rsid w:val="0038168C"/>
    <w:rsid w:val="00382B2C"/>
    <w:rsid w:val="00382B9D"/>
    <w:rsid w:val="00382BAD"/>
    <w:rsid w:val="003830BC"/>
    <w:rsid w:val="00383263"/>
    <w:rsid w:val="00383628"/>
    <w:rsid w:val="003838F6"/>
    <w:rsid w:val="00383D41"/>
    <w:rsid w:val="0038479E"/>
    <w:rsid w:val="00384885"/>
    <w:rsid w:val="003851C5"/>
    <w:rsid w:val="003853AD"/>
    <w:rsid w:val="00385934"/>
    <w:rsid w:val="00385AC8"/>
    <w:rsid w:val="00385CCB"/>
    <w:rsid w:val="00385D78"/>
    <w:rsid w:val="003865AA"/>
    <w:rsid w:val="00386695"/>
    <w:rsid w:val="003867D9"/>
    <w:rsid w:val="00386B2E"/>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3263"/>
    <w:rsid w:val="00393430"/>
    <w:rsid w:val="00393471"/>
    <w:rsid w:val="00393FE0"/>
    <w:rsid w:val="003940BC"/>
    <w:rsid w:val="003942C8"/>
    <w:rsid w:val="003948E2"/>
    <w:rsid w:val="00395DDB"/>
    <w:rsid w:val="003963C7"/>
    <w:rsid w:val="003964E1"/>
    <w:rsid w:val="003965E5"/>
    <w:rsid w:val="003966E8"/>
    <w:rsid w:val="00396A0A"/>
    <w:rsid w:val="00396E67"/>
    <w:rsid w:val="00396EED"/>
    <w:rsid w:val="003975AC"/>
    <w:rsid w:val="003977A1"/>
    <w:rsid w:val="00397887"/>
    <w:rsid w:val="00397B2D"/>
    <w:rsid w:val="003A016A"/>
    <w:rsid w:val="003A0278"/>
    <w:rsid w:val="003A02AC"/>
    <w:rsid w:val="003A067B"/>
    <w:rsid w:val="003A06A0"/>
    <w:rsid w:val="003A07B6"/>
    <w:rsid w:val="003A1758"/>
    <w:rsid w:val="003A2095"/>
    <w:rsid w:val="003A26F1"/>
    <w:rsid w:val="003A284B"/>
    <w:rsid w:val="003A2CBE"/>
    <w:rsid w:val="003A2E88"/>
    <w:rsid w:val="003A30F0"/>
    <w:rsid w:val="003A3316"/>
    <w:rsid w:val="003A341A"/>
    <w:rsid w:val="003A365C"/>
    <w:rsid w:val="003A38B9"/>
    <w:rsid w:val="003A3B7A"/>
    <w:rsid w:val="003A4210"/>
    <w:rsid w:val="003A442E"/>
    <w:rsid w:val="003A4FE7"/>
    <w:rsid w:val="003A53E9"/>
    <w:rsid w:val="003A5D8A"/>
    <w:rsid w:val="003A61DE"/>
    <w:rsid w:val="003A6B03"/>
    <w:rsid w:val="003A6C5B"/>
    <w:rsid w:val="003A6F4D"/>
    <w:rsid w:val="003A70EF"/>
    <w:rsid w:val="003A71C7"/>
    <w:rsid w:val="003B079C"/>
    <w:rsid w:val="003B10A6"/>
    <w:rsid w:val="003B10CF"/>
    <w:rsid w:val="003B18DC"/>
    <w:rsid w:val="003B2D35"/>
    <w:rsid w:val="003B3005"/>
    <w:rsid w:val="003B312A"/>
    <w:rsid w:val="003B3E2B"/>
    <w:rsid w:val="003B3E85"/>
    <w:rsid w:val="003B3FE3"/>
    <w:rsid w:val="003B4216"/>
    <w:rsid w:val="003B43AC"/>
    <w:rsid w:val="003B45AD"/>
    <w:rsid w:val="003B479A"/>
    <w:rsid w:val="003B516A"/>
    <w:rsid w:val="003B5453"/>
    <w:rsid w:val="003B561A"/>
    <w:rsid w:val="003B5870"/>
    <w:rsid w:val="003B59B3"/>
    <w:rsid w:val="003B5A57"/>
    <w:rsid w:val="003B5DE0"/>
    <w:rsid w:val="003B6206"/>
    <w:rsid w:val="003B62E8"/>
    <w:rsid w:val="003B6360"/>
    <w:rsid w:val="003B67A2"/>
    <w:rsid w:val="003B6A06"/>
    <w:rsid w:val="003B6F3D"/>
    <w:rsid w:val="003B7000"/>
    <w:rsid w:val="003B70C9"/>
    <w:rsid w:val="003B731B"/>
    <w:rsid w:val="003C0A86"/>
    <w:rsid w:val="003C0CD3"/>
    <w:rsid w:val="003C0DFD"/>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4F8A"/>
    <w:rsid w:val="003C5080"/>
    <w:rsid w:val="003C50FB"/>
    <w:rsid w:val="003C5903"/>
    <w:rsid w:val="003C628B"/>
    <w:rsid w:val="003C667D"/>
    <w:rsid w:val="003C6B63"/>
    <w:rsid w:val="003C77D1"/>
    <w:rsid w:val="003C7900"/>
    <w:rsid w:val="003D0553"/>
    <w:rsid w:val="003D0CFB"/>
    <w:rsid w:val="003D0D15"/>
    <w:rsid w:val="003D13F1"/>
    <w:rsid w:val="003D1A28"/>
    <w:rsid w:val="003D1C70"/>
    <w:rsid w:val="003D1D24"/>
    <w:rsid w:val="003D1EA8"/>
    <w:rsid w:val="003D2500"/>
    <w:rsid w:val="003D2BA4"/>
    <w:rsid w:val="003D33B3"/>
    <w:rsid w:val="003D387C"/>
    <w:rsid w:val="003D40A3"/>
    <w:rsid w:val="003D41A9"/>
    <w:rsid w:val="003D47EC"/>
    <w:rsid w:val="003D4946"/>
    <w:rsid w:val="003D49D4"/>
    <w:rsid w:val="003D4A82"/>
    <w:rsid w:val="003D4AE2"/>
    <w:rsid w:val="003D4DAE"/>
    <w:rsid w:val="003D4F1E"/>
    <w:rsid w:val="003D4F89"/>
    <w:rsid w:val="003D5069"/>
    <w:rsid w:val="003D5513"/>
    <w:rsid w:val="003D5677"/>
    <w:rsid w:val="003D56C0"/>
    <w:rsid w:val="003D5ADC"/>
    <w:rsid w:val="003D5B0F"/>
    <w:rsid w:val="003D5C60"/>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114"/>
    <w:rsid w:val="003E243F"/>
    <w:rsid w:val="003E2D16"/>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BAA"/>
    <w:rsid w:val="003F4CBC"/>
    <w:rsid w:val="003F5418"/>
    <w:rsid w:val="003F5554"/>
    <w:rsid w:val="003F5576"/>
    <w:rsid w:val="003F56CF"/>
    <w:rsid w:val="003F5864"/>
    <w:rsid w:val="003F58ED"/>
    <w:rsid w:val="003F5AF7"/>
    <w:rsid w:val="003F5DE5"/>
    <w:rsid w:val="003F69D5"/>
    <w:rsid w:val="003F6B14"/>
    <w:rsid w:val="003F6B1C"/>
    <w:rsid w:val="003F71E6"/>
    <w:rsid w:val="003F795C"/>
    <w:rsid w:val="003F7C27"/>
    <w:rsid w:val="003F7D39"/>
    <w:rsid w:val="003F7E16"/>
    <w:rsid w:val="004001BC"/>
    <w:rsid w:val="00400565"/>
    <w:rsid w:val="004006DF"/>
    <w:rsid w:val="004009E8"/>
    <w:rsid w:val="00400A1E"/>
    <w:rsid w:val="00400E36"/>
    <w:rsid w:val="004012EC"/>
    <w:rsid w:val="00401D17"/>
    <w:rsid w:val="00402048"/>
    <w:rsid w:val="004022E1"/>
    <w:rsid w:val="00402508"/>
    <w:rsid w:val="004026A1"/>
    <w:rsid w:val="0040295A"/>
    <w:rsid w:val="00403141"/>
    <w:rsid w:val="0040388E"/>
    <w:rsid w:val="00403A6D"/>
    <w:rsid w:val="00403D44"/>
    <w:rsid w:val="004041CA"/>
    <w:rsid w:val="0040444E"/>
    <w:rsid w:val="0040476D"/>
    <w:rsid w:val="004049FF"/>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1EC5"/>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6962"/>
    <w:rsid w:val="00426DBC"/>
    <w:rsid w:val="00426ECF"/>
    <w:rsid w:val="00427422"/>
    <w:rsid w:val="00427A3F"/>
    <w:rsid w:val="00427BAD"/>
    <w:rsid w:val="00427BC0"/>
    <w:rsid w:val="00427C59"/>
    <w:rsid w:val="0043052A"/>
    <w:rsid w:val="00430937"/>
    <w:rsid w:val="00430E11"/>
    <w:rsid w:val="00430F63"/>
    <w:rsid w:val="004313AB"/>
    <w:rsid w:val="004315E5"/>
    <w:rsid w:val="00431C46"/>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08F7"/>
    <w:rsid w:val="00440B58"/>
    <w:rsid w:val="004410ED"/>
    <w:rsid w:val="004414A0"/>
    <w:rsid w:val="004414EB"/>
    <w:rsid w:val="00441936"/>
    <w:rsid w:val="00441C8B"/>
    <w:rsid w:val="00442163"/>
    <w:rsid w:val="0044221B"/>
    <w:rsid w:val="00442973"/>
    <w:rsid w:val="00442CCB"/>
    <w:rsid w:val="00442D04"/>
    <w:rsid w:val="00443B8F"/>
    <w:rsid w:val="00444299"/>
    <w:rsid w:val="004445A4"/>
    <w:rsid w:val="00444607"/>
    <w:rsid w:val="00444F27"/>
    <w:rsid w:val="0044505F"/>
    <w:rsid w:val="00445196"/>
    <w:rsid w:val="00445215"/>
    <w:rsid w:val="004467A9"/>
    <w:rsid w:val="00446C15"/>
    <w:rsid w:val="00446FFB"/>
    <w:rsid w:val="0044777E"/>
    <w:rsid w:val="00447867"/>
    <w:rsid w:val="004478DB"/>
    <w:rsid w:val="00447B58"/>
    <w:rsid w:val="00447CD9"/>
    <w:rsid w:val="0045071A"/>
    <w:rsid w:val="00451786"/>
    <w:rsid w:val="00451E19"/>
    <w:rsid w:val="00452F98"/>
    <w:rsid w:val="004533D1"/>
    <w:rsid w:val="004534E1"/>
    <w:rsid w:val="0045390B"/>
    <w:rsid w:val="00453CEF"/>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0F6"/>
    <w:rsid w:val="00460277"/>
    <w:rsid w:val="004602F3"/>
    <w:rsid w:val="004604B7"/>
    <w:rsid w:val="0046072B"/>
    <w:rsid w:val="00460950"/>
    <w:rsid w:val="00460E71"/>
    <w:rsid w:val="0046119E"/>
    <w:rsid w:val="004613E3"/>
    <w:rsid w:val="00461AAE"/>
    <w:rsid w:val="00461AFF"/>
    <w:rsid w:val="00461CFE"/>
    <w:rsid w:val="00462255"/>
    <w:rsid w:val="00462420"/>
    <w:rsid w:val="00462A98"/>
    <w:rsid w:val="00462B11"/>
    <w:rsid w:val="00462BC4"/>
    <w:rsid w:val="00463047"/>
    <w:rsid w:val="004630A4"/>
    <w:rsid w:val="004633ED"/>
    <w:rsid w:val="00463B60"/>
    <w:rsid w:val="004647E3"/>
    <w:rsid w:val="00464A8E"/>
    <w:rsid w:val="00464E16"/>
    <w:rsid w:val="004651BF"/>
    <w:rsid w:val="004652EB"/>
    <w:rsid w:val="0046557D"/>
    <w:rsid w:val="0046558F"/>
    <w:rsid w:val="004660E4"/>
    <w:rsid w:val="00466241"/>
    <w:rsid w:val="00466589"/>
    <w:rsid w:val="00466EB6"/>
    <w:rsid w:val="00466FD2"/>
    <w:rsid w:val="0046747F"/>
    <w:rsid w:val="00467A36"/>
    <w:rsid w:val="004701B7"/>
    <w:rsid w:val="0047048E"/>
    <w:rsid w:val="00470562"/>
    <w:rsid w:val="00470A95"/>
    <w:rsid w:val="00470E2F"/>
    <w:rsid w:val="004716F6"/>
    <w:rsid w:val="004719C0"/>
    <w:rsid w:val="00471AA4"/>
    <w:rsid w:val="00471E34"/>
    <w:rsid w:val="0047250C"/>
    <w:rsid w:val="00472860"/>
    <w:rsid w:val="00473C8F"/>
    <w:rsid w:val="00473E07"/>
    <w:rsid w:val="004750DC"/>
    <w:rsid w:val="004758C0"/>
    <w:rsid w:val="004759CA"/>
    <w:rsid w:val="00475BE9"/>
    <w:rsid w:val="00475E2A"/>
    <w:rsid w:val="004761E8"/>
    <w:rsid w:val="004769F0"/>
    <w:rsid w:val="00476ACB"/>
    <w:rsid w:val="00476C11"/>
    <w:rsid w:val="0047710E"/>
    <w:rsid w:val="00477386"/>
    <w:rsid w:val="004776D8"/>
    <w:rsid w:val="00480080"/>
    <w:rsid w:val="00480448"/>
    <w:rsid w:val="00480663"/>
    <w:rsid w:val="004818F2"/>
    <w:rsid w:val="00481AD9"/>
    <w:rsid w:val="00481B4D"/>
    <w:rsid w:val="00481D36"/>
    <w:rsid w:val="00481E78"/>
    <w:rsid w:val="00482489"/>
    <w:rsid w:val="004825D7"/>
    <w:rsid w:val="00482A46"/>
    <w:rsid w:val="00482BBC"/>
    <w:rsid w:val="00482EDB"/>
    <w:rsid w:val="00483513"/>
    <w:rsid w:val="004839C5"/>
    <w:rsid w:val="00483ABB"/>
    <w:rsid w:val="004841A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160B"/>
    <w:rsid w:val="00491723"/>
    <w:rsid w:val="00491A56"/>
    <w:rsid w:val="00491D60"/>
    <w:rsid w:val="00491DB3"/>
    <w:rsid w:val="004925D0"/>
    <w:rsid w:val="00492757"/>
    <w:rsid w:val="00492ACE"/>
    <w:rsid w:val="00492D96"/>
    <w:rsid w:val="00492E94"/>
    <w:rsid w:val="0049300A"/>
    <w:rsid w:val="0049300D"/>
    <w:rsid w:val="0049338F"/>
    <w:rsid w:val="004933DD"/>
    <w:rsid w:val="004938C2"/>
    <w:rsid w:val="004955FA"/>
    <w:rsid w:val="0049572D"/>
    <w:rsid w:val="004958C6"/>
    <w:rsid w:val="00495BF8"/>
    <w:rsid w:val="004960E6"/>
    <w:rsid w:val="00496122"/>
    <w:rsid w:val="004961DC"/>
    <w:rsid w:val="004968C9"/>
    <w:rsid w:val="00496CA8"/>
    <w:rsid w:val="00496E14"/>
    <w:rsid w:val="00497238"/>
    <w:rsid w:val="0049756A"/>
    <w:rsid w:val="00497894"/>
    <w:rsid w:val="00497C98"/>
    <w:rsid w:val="00497E66"/>
    <w:rsid w:val="004A00DE"/>
    <w:rsid w:val="004A0B8A"/>
    <w:rsid w:val="004A0EE4"/>
    <w:rsid w:val="004A1244"/>
    <w:rsid w:val="004A1614"/>
    <w:rsid w:val="004A1687"/>
    <w:rsid w:val="004A1ADE"/>
    <w:rsid w:val="004A1B32"/>
    <w:rsid w:val="004A1B51"/>
    <w:rsid w:val="004A1DB3"/>
    <w:rsid w:val="004A2900"/>
    <w:rsid w:val="004A2A0E"/>
    <w:rsid w:val="004A3526"/>
    <w:rsid w:val="004A375F"/>
    <w:rsid w:val="004A3900"/>
    <w:rsid w:val="004A4185"/>
    <w:rsid w:val="004A4668"/>
    <w:rsid w:val="004A4DD3"/>
    <w:rsid w:val="004A4F44"/>
    <w:rsid w:val="004A4FD5"/>
    <w:rsid w:val="004A578F"/>
    <w:rsid w:val="004A59A6"/>
    <w:rsid w:val="004A5DB9"/>
    <w:rsid w:val="004A5ED9"/>
    <w:rsid w:val="004A5EF5"/>
    <w:rsid w:val="004A7CDA"/>
    <w:rsid w:val="004A7DF4"/>
    <w:rsid w:val="004B0307"/>
    <w:rsid w:val="004B085D"/>
    <w:rsid w:val="004B1530"/>
    <w:rsid w:val="004B1A69"/>
    <w:rsid w:val="004B1D3C"/>
    <w:rsid w:val="004B234A"/>
    <w:rsid w:val="004B29DC"/>
    <w:rsid w:val="004B2A05"/>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131"/>
    <w:rsid w:val="004B7360"/>
    <w:rsid w:val="004B7A21"/>
    <w:rsid w:val="004C0010"/>
    <w:rsid w:val="004C0C9B"/>
    <w:rsid w:val="004C0DFF"/>
    <w:rsid w:val="004C138D"/>
    <w:rsid w:val="004C1560"/>
    <w:rsid w:val="004C1C97"/>
    <w:rsid w:val="004C268F"/>
    <w:rsid w:val="004C2B9D"/>
    <w:rsid w:val="004C2B9E"/>
    <w:rsid w:val="004C3083"/>
    <w:rsid w:val="004C32FB"/>
    <w:rsid w:val="004C352F"/>
    <w:rsid w:val="004C4230"/>
    <w:rsid w:val="004C431C"/>
    <w:rsid w:val="004C495D"/>
    <w:rsid w:val="004C52CB"/>
    <w:rsid w:val="004C5348"/>
    <w:rsid w:val="004C56F4"/>
    <w:rsid w:val="004C57EA"/>
    <w:rsid w:val="004C5F43"/>
    <w:rsid w:val="004C62AC"/>
    <w:rsid w:val="004C6535"/>
    <w:rsid w:val="004C667D"/>
    <w:rsid w:val="004C6D53"/>
    <w:rsid w:val="004C6D8D"/>
    <w:rsid w:val="004C6E9E"/>
    <w:rsid w:val="004C7077"/>
    <w:rsid w:val="004C7ADE"/>
    <w:rsid w:val="004C7B13"/>
    <w:rsid w:val="004C7CFE"/>
    <w:rsid w:val="004D087C"/>
    <w:rsid w:val="004D0987"/>
    <w:rsid w:val="004D0E72"/>
    <w:rsid w:val="004D1231"/>
    <w:rsid w:val="004D1389"/>
    <w:rsid w:val="004D1412"/>
    <w:rsid w:val="004D17D9"/>
    <w:rsid w:val="004D1D50"/>
    <w:rsid w:val="004D273E"/>
    <w:rsid w:val="004D2AE5"/>
    <w:rsid w:val="004D319F"/>
    <w:rsid w:val="004D383A"/>
    <w:rsid w:val="004D3B41"/>
    <w:rsid w:val="004D3E62"/>
    <w:rsid w:val="004D3F07"/>
    <w:rsid w:val="004D478A"/>
    <w:rsid w:val="004D4853"/>
    <w:rsid w:val="004D4BBB"/>
    <w:rsid w:val="004D4FBB"/>
    <w:rsid w:val="004D546A"/>
    <w:rsid w:val="004D54E9"/>
    <w:rsid w:val="004D5A0A"/>
    <w:rsid w:val="004D5B80"/>
    <w:rsid w:val="004D5EB7"/>
    <w:rsid w:val="004D6746"/>
    <w:rsid w:val="004D6A60"/>
    <w:rsid w:val="004D6C67"/>
    <w:rsid w:val="004D6CDC"/>
    <w:rsid w:val="004D6DF1"/>
    <w:rsid w:val="004D79B2"/>
    <w:rsid w:val="004D7EDA"/>
    <w:rsid w:val="004D7FC3"/>
    <w:rsid w:val="004E00E3"/>
    <w:rsid w:val="004E01E7"/>
    <w:rsid w:val="004E0446"/>
    <w:rsid w:val="004E0782"/>
    <w:rsid w:val="004E0C43"/>
    <w:rsid w:val="004E1453"/>
    <w:rsid w:val="004E198F"/>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628"/>
    <w:rsid w:val="004F1E11"/>
    <w:rsid w:val="004F2284"/>
    <w:rsid w:val="004F27FF"/>
    <w:rsid w:val="004F327E"/>
    <w:rsid w:val="004F4261"/>
    <w:rsid w:val="004F439F"/>
    <w:rsid w:val="004F43B2"/>
    <w:rsid w:val="004F468B"/>
    <w:rsid w:val="004F4863"/>
    <w:rsid w:val="004F49BF"/>
    <w:rsid w:val="004F4C26"/>
    <w:rsid w:val="004F4CCD"/>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2236"/>
    <w:rsid w:val="00502311"/>
    <w:rsid w:val="0050234B"/>
    <w:rsid w:val="00502535"/>
    <w:rsid w:val="005031EC"/>
    <w:rsid w:val="0050321F"/>
    <w:rsid w:val="0050373F"/>
    <w:rsid w:val="00503AB9"/>
    <w:rsid w:val="00503BCC"/>
    <w:rsid w:val="00503CE9"/>
    <w:rsid w:val="00503DFE"/>
    <w:rsid w:val="0050415A"/>
    <w:rsid w:val="0050487F"/>
    <w:rsid w:val="00504F3E"/>
    <w:rsid w:val="00504FAD"/>
    <w:rsid w:val="005060AB"/>
    <w:rsid w:val="005061CC"/>
    <w:rsid w:val="005063FB"/>
    <w:rsid w:val="005065C3"/>
    <w:rsid w:val="00506BA3"/>
    <w:rsid w:val="00506FE0"/>
    <w:rsid w:val="0050738D"/>
    <w:rsid w:val="00507921"/>
    <w:rsid w:val="00507ABC"/>
    <w:rsid w:val="00507EC3"/>
    <w:rsid w:val="00507FC1"/>
    <w:rsid w:val="005102AE"/>
    <w:rsid w:val="005103CE"/>
    <w:rsid w:val="00510418"/>
    <w:rsid w:val="0051045F"/>
    <w:rsid w:val="00510C67"/>
    <w:rsid w:val="00510FA0"/>
    <w:rsid w:val="00511402"/>
    <w:rsid w:val="005117BB"/>
    <w:rsid w:val="00511943"/>
    <w:rsid w:val="005119C3"/>
    <w:rsid w:val="005120EC"/>
    <w:rsid w:val="00512361"/>
    <w:rsid w:val="0051256E"/>
    <w:rsid w:val="00512EE8"/>
    <w:rsid w:val="00513403"/>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A88"/>
    <w:rsid w:val="00520D35"/>
    <w:rsid w:val="00521832"/>
    <w:rsid w:val="0052189F"/>
    <w:rsid w:val="00521C1A"/>
    <w:rsid w:val="005221D3"/>
    <w:rsid w:val="0052226E"/>
    <w:rsid w:val="00522A81"/>
    <w:rsid w:val="00522C96"/>
    <w:rsid w:val="00522F2F"/>
    <w:rsid w:val="00522F51"/>
    <w:rsid w:val="00523228"/>
    <w:rsid w:val="00523759"/>
    <w:rsid w:val="00524CF3"/>
    <w:rsid w:val="00524FBB"/>
    <w:rsid w:val="005255A1"/>
    <w:rsid w:val="00525A24"/>
    <w:rsid w:val="00525C36"/>
    <w:rsid w:val="005263FD"/>
    <w:rsid w:val="00526D78"/>
    <w:rsid w:val="00526FCD"/>
    <w:rsid w:val="00527245"/>
    <w:rsid w:val="005272BA"/>
    <w:rsid w:val="005274E8"/>
    <w:rsid w:val="005278B1"/>
    <w:rsid w:val="00527D94"/>
    <w:rsid w:val="005309BB"/>
    <w:rsid w:val="00530AAD"/>
    <w:rsid w:val="005316CF"/>
    <w:rsid w:val="0053226E"/>
    <w:rsid w:val="005337B4"/>
    <w:rsid w:val="00533F95"/>
    <w:rsid w:val="00534614"/>
    <w:rsid w:val="00534A8E"/>
    <w:rsid w:val="00534ED1"/>
    <w:rsid w:val="00534F4F"/>
    <w:rsid w:val="00535044"/>
    <w:rsid w:val="00535142"/>
    <w:rsid w:val="00535194"/>
    <w:rsid w:val="00535650"/>
    <w:rsid w:val="0053565B"/>
    <w:rsid w:val="00535833"/>
    <w:rsid w:val="005367F3"/>
    <w:rsid w:val="005371D8"/>
    <w:rsid w:val="005375E7"/>
    <w:rsid w:val="00537C4D"/>
    <w:rsid w:val="0054020F"/>
    <w:rsid w:val="00540F4F"/>
    <w:rsid w:val="00541140"/>
    <w:rsid w:val="0054187B"/>
    <w:rsid w:val="00541CB4"/>
    <w:rsid w:val="00541D5E"/>
    <w:rsid w:val="005420EC"/>
    <w:rsid w:val="005425DF"/>
    <w:rsid w:val="005427DC"/>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765"/>
    <w:rsid w:val="005457A6"/>
    <w:rsid w:val="00546021"/>
    <w:rsid w:val="005467CB"/>
    <w:rsid w:val="00546C7B"/>
    <w:rsid w:val="00546CF3"/>
    <w:rsid w:val="00546D37"/>
    <w:rsid w:val="005504F3"/>
    <w:rsid w:val="00550B9E"/>
    <w:rsid w:val="00551314"/>
    <w:rsid w:val="00551693"/>
    <w:rsid w:val="005517D8"/>
    <w:rsid w:val="00551C72"/>
    <w:rsid w:val="00552D86"/>
    <w:rsid w:val="00552D93"/>
    <w:rsid w:val="0055309C"/>
    <w:rsid w:val="00553843"/>
    <w:rsid w:val="00553923"/>
    <w:rsid w:val="00554271"/>
    <w:rsid w:val="005546BA"/>
    <w:rsid w:val="00554757"/>
    <w:rsid w:val="00554C28"/>
    <w:rsid w:val="00555208"/>
    <w:rsid w:val="005554B5"/>
    <w:rsid w:val="005562D3"/>
    <w:rsid w:val="0055638C"/>
    <w:rsid w:val="005564BA"/>
    <w:rsid w:val="005565FB"/>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D2D"/>
    <w:rsid w:val="00561F64"/>
    <w:rsid w:val="00562261"/>
    <w:rsid w:val="005622B5"/>
    <w:rsid w:val="00562490"/>
    <w:rsid w:val="00562E52"/>
    <w:rsid w:val="00562F1F"/>
    <w:rsid w:val="005635EB"/>
    <w:rsid w:val="00563BC7"/>
    <w:rsid w:val="005644A8"/>
    <w:rsid w:val="00564D36"/>
    <w:rsid w:val="00564F9F"/>
    <w:rsid w:val="00564FF0"/>
    <w:rsid w:val="0056501F"/>
    <w:rsid w:val="00565204"/>
    <w:rsid w:val="00565BAD"/>
    <w:rsid w:val="00565C10"/>
    <w:rsid w:val="00566678"/>
    <w:rsid w:val="005669B6"/>
    <w:rsid w:val="00566CB0"/>
    <w:rsid w:val="00567475"/>
    <w:rsid w:val="005675B8"/>
    <w:rsid w:val="00567817"/>
    <w:rsid w:val="00570825"/>
    <w:rsid w:val="005708C4"/>
    <w:rsid w:val="00570B3D"/>
    <w:rsid w:val="005717CF"/>
    <w:rsid w:val="0057194F"/>
    <w:rsid w:val="00571CF5"/>
    <w:rsid w:val="00572447"/>
    <w:rsid w:val="005726B6"/>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D12"/>
    <w:rsid w:val="00576EF2"/>
    <w:rsid w:val="00576F15"/>
    <w:rsid w:val="00577628"/>
    <w:rsid w:val="00577CA8"/>
    <w:rsid w:val="00577EF9"/>
    <w:rsid w:val="00580013"/>
    <w:rsid w:val="0058053D"/>
    <w:rsid w:val="005805D3"/>
    <w:rsid w:val="00580FCD"/>
    <w:rsid w:val="005810F7"/>
    <w:rsid w:val="0058133B"/>
    <w:rsid w:val="00581397"/>
    <w:rsid w:val="005813D5"/>
    <w:rsid w:val="005817FA"/>
    <w:rsid w:val="005819E2"/>
    <w:rsid w:val="00581E69"/>
    <w:rsid w:val="005821F0"/>
    <w:rsid w:val="005838E7"/>
    <w:rsid w:val="00583989"/>
    <w:rsid w:val="00583DBE"/>
    <w:rsid w:val="00583E1B"/>
    <w:rsid w:val="00583EEF"/>
    <w:rsid w:val="00583F13"/>
    <w:rsid w:val="0058401A"/>
    <w:rsid w:val="00584A36"/>
    <w:rsid w:val="00584B10"/>
    <w:rsid w:val="005853AD"/>
    <w:rsid w:val="0058569C"/>
    <w:rsid w:val="00585C36"/>
    <w:rsid w:val="00585F9A"/>
    <w:rsid w:val="0058628B"/>
    <w:rsid w:val="00587385"/>
    <w:rsid w:val="005873AF"/>
    <w:rsid w:val="005873CE"/>
    <w:rsid w:val="005877B7"/>
    <w:rsid w:val="005877FD"/>
    <w:rsid w:val="005879E5"/>
    <w:rsid w:val="0059027C"/>
    <w:rsid w:val="0059064D"/>
    <w:rsid w:val="00590918"/>
    <w:rsid w:val="00590F29"/>
    <w:rsid w:val="00591078"/>
    <w:rsid w:val="0059113E"/>
    <w:rsid w:val="00591790"/>
    <w:rsid w:val="00591D91"/>
    <w:rsid w:val="00591E80"/>
    <w:rsid w:val="005920B2"/>
    <w:rsid w:val="0059215D"/>
    <w:rsid w:val="0059240F"/>
    <w:rsid w:val="00592849"/>
    <w:rsid w:val="0059293F"/>
    <w:rsid w:val="00593035"/>
    <w:rsid w:val="00593097"/>
    <w:rsid w:val="00593E43"/>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0EB4"/>
    <w:rsid w:val="005A128D"/>
    <w:rsid w:val="005A146E"/>
    <w:rsid w:val="005A1BC3"/>
    <w:rsid w:val="005A21AF"/>
    <w:rsid w:val="005A289E"/>
    <w:rsid w:val="005A2A8E"/>
    <w:rsid w:val="005A2DFE"/>
    <w:rsid w:val="005A35E7"/>
    <w:rsid w:val="005A38F7"/>
    <w:rsid w:val="005A3C4C"/>
    <w:rsid w:val="005A3F0B"/>
    <w:rsid w:val="005A43C2"/>
    <w:rsid w:val="005A4643"/>
    <w:rsid w:val="005A4947"/>
    <w:rsid w:val="005A4E77"/>
    <w:rsid w:val="005A4FF0"/>
    <w:rsid w:val="005A515C"/>
    <w:rsid w:val="005A5CCF"/>
    <w:rsid w:val="005A5CDE"/>
    <w:rsid w:val="005A6171"/>
    <w:rsid w:val="005A67B5"/>
    <w:rsid w:val="005A6975"/>
    <w:rsid w:val="005A740D"/>
    <w:rsid w:val="005A77F3"/>
    <w:rsid w:val="005A7F10"/>
    <w:rsid w:val="005B0436"/>
    <w:rsid w:val="005B07F9"/>
    <w:rsid w:val="005B0C12"/>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60BD"/>
    <w:rsid w:val="005B6B34"/>
    <w:rsid w:val="005B6EBD"/>
    <w:rsid w:val="005B7C11"/>
    <w:rsid w:val="005B7FB3"/>
    <w:rsid w:val="005C0C1C"/>
    <w:rsid w:val="005C0DF3"/>
    <w:rsid w:val="005C14AF"/>
    <w:rsid w:val="005C17F9"/>
    <w:rsid w:val="005C1B02"/>
    <w:rsid w:val="005C1E43"/>
    <w:rsid w:val="005C1E55"/>
    <w:rsid w:val="005C1FF6"/>
    <w:rsid w:val="005C267A"/>
    <w:rsid w:val="005C26B4"/>
    <w:rsid w:val="005C29D1"/>
    <w:rsid w:val="005C2CAA"/>
    <w:rsid w:val="005C3735"/>
    <w:rsid w:val="005C3F83"/>
    <w:rsid w:val="005C453F"/>
    <w:rsid w:val="005C46B9"/>
    <w:rsid w:val="005C4718"/>
    <w:rsid w:val="005C48D3"/>
    <w:rsid w:val="005C4A88"/>
    <w:rsid w:val="005C4C2E"/>
    <w:rsid w:val="005C507E"/>
    <w:rsid w:val="005C525F"/>
    <w:rsid w:val="005C5608"/>
    <w:rsid w:val="005C5859"/>
    <w:rsid w:val="005C5BEF"/>
    <w:rsid w:val="005C5EA1"/>
    <w:rsid w:val="005C5F9F"/>
    <w:rsid w:val="005C66D1"/>
    <w:rsid w:val="005C6A0C"/>
    <w:rsid w:val="005C6DB9"/>
    <w:rsid w:val="005C700A"/>
    <w:rsid w:val="005C7019"/>
    <w:rsid w:val="005C74C4"/>
    <w:rsid w:val="005C7601"/>
    <w:rsid w:val="005C76CC"/>
    <w:rsid w:val="005C778F"/>
    <w:rsid w:val="005C7FD1"/>
    <w:rsid w:val="005D0C75"/>
    <w:rsid w:val="005D0CEA"/>
    <w:rsid w:val="005D0EE5"/>
    <w:rsid w:val="005D103A"/>
    <w:rsid w:val="005D214B"/>
    <w:rsid w:val="005D2177"/>
    <w:rsid w:val="005D220E"/>
    <w:rsid w:val="005D2727"/>
    <w:rsid w:val="005D443D"/>
    <w:rsid w:val="005D49F1"/>
    <w:rsid w:val="005D4A08"/>
    <w:rsid w:val="005D4B2C"/>
    <w:rsid w:val="005D4CC3"/>
    <w:rsid w:val="005D5053"/>
    <w:rsid w:val="005D50C5"/>
    <w:rsid w:val="005D590C"/>
    <w:rsid w:val="005D5B9C"/>
    <w:rsid w:val="005D5D78"/>
    <w:rsid w:val="005D5EB4"/>
    <w:rsid w:val="005D6A4E"/>
    <w:rsid w:val="005D6AD8"/>
    <w:rsid w:val="005D7344"/>
    <w:rsid w:val="005D7449"/>
    <w:rsid w:val="005D757C"/>
    <w:rsid w:val="005D7D90"/>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8E6"/>
    <w:rsid w:val="005E3D64"/>
    <w:rsid w:val="005E3E0C"/>
    <w:rsid w:val="005E415D"/>
    <w:rsid w:val="005E4B92"/>
    <w:rsid w:val="005E5035"/>
    <w:rsid w:val="005E513F"/>
    <w:rsid w:val="005E5B5E"/>
    <w:rsid w:val="005E63A9"/>
    <w:rsid w:val="005E6EE8"/>
    <w:rsid w:val="005E7113"/>
    <w:rsid w:val="005E7173"/>
    <w:rsid w:val="005E7AEF"/>
    <w:rsid w:val="005E7EEC"/>
    <w:rsid w:val="005F0231"/>
    <w:rsid w:val="005F08D9"/>
    <w:rsid w:val="005F0ABD"/>
    <w:rsid w:val="005F12B2"/>
    <w:rsid w:val="005F19F8"/>
    <w:rsid w:val="005F2052"/>
    <w:rsid w:val="005F210D"/>
    <w:rsid w:val="005F230C"/>
    <w:rsid w:val="005F276E"/>
    <w:rsid w:val="005F2A41"/>
    <w:rsid w:val="005F2C18"/>
    <w:rsid w:val="005F3E2B"/>
    <w:rsid w:val="005F41E7"/>
    <w:rsid w:val="005F42F5"/>
    <w:rsid w:val="005F44E1"/>
    <w:rsid w:val="005F461E"/>
    <w:rsid w:val="005F4DE4"/>
    <w:rsid w:val="005F4F69"/>
    <w:rsid w:val="005F51BE"/>
    <w:rsid w:val="005F56FD"/>
    <w:rsid w:val="005F655C"/>
    <w:rsid w:val="005F6C08"/>
    <w:rsid w:val="005F704E"/>
    <w:rsid w:val="005F7068"/>
    <w:rsid w:val="005F7BCA"/>
    <w:rsid w:val="005F7EFE"/>
    <w:rsid w:val="0060047A"/>
    <w:rsid w:val="0060091B"/>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16"/>
    <w:rsid w:val="0060403F"/>
    <w:rsid w:val="0060416A"/>
    <w:rsid w:val="00604274"/>
    <w:rsid w:val="00604887"/>
    <w:rsid w:val="00604A65"/>
    <w:rsid w:val="00604C24"/>
    <w:rsid w:val="00605463"/>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B58"/>
    <w:rsid w:val="00611C0A"/>
    <w:rsid w:val="00611E16"/>
    <w:rsid w:val="00611F55"/>
    <w:rsid w:val="00612491"/>
    <w:rsid w:val="006125CE"/>
    <w:rsid w:val="00612CAF"/>
    <w:rsid w:val="006134FB"/>
    <w:rsid w:val="006137C1"/>
    <w:rsid w:val="00613DC8"/>
    <w:rsid w:val="0061451B"/>
    <w:rsid w:val="006145F0"/>
    <w:rsid w:val="00614B68"/>
    <w:rsid w:val="00614C8F"/>
    <w:rsid w:val="00614E07"/>
    <w:rsid w:val="006150AB"/>
    <w:rsid w:val="00615375"/>
    <w:rsid w:val="00615725"/>
    <w:rsid w:val="00615A46"/>
    <w:rsid w:val="00615F1B"/>
    <w:rsid w:val="006163AA"/>
    <w:rsid w:val="006164E7"/>
    <w:rsid w:val="0061653F"/>
    <w:rsid w:val="006166FA"/>
    <w:rsid w:val="00616C33"/>
    <w:rsid w:val="00616EFC"/>
    <w:rsid w:val="0061706B"/>
    <w:rsid w:val="00617AC3"/>
    <w:rsid w:val="00617F65"/>
    <w:rsid w:val="0062032E"/>
    <w:rsid w:val="0062088E"/>
    <w:rsid w:val="00620C95"/>
    <w:rsid w:val="00620FC6"/>
    <w:rsid w:val="0062187C"/>
    <w:rsid w:val="006219DB"/>
    <w:rsid w:val="00621F7A"/>
    <w:rsid w:val="00622435"/>
    <w:rsid w:val="006224DC"/>
    <w:rsid w:val="00622666"/>
    <w:rsid w:val="00623043"/>
    <w:rsid w:val="0062425A"/>
    <w:rsid w:val="00624CE5"/>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27F42"/>
    <w:rsid w:val="0063023D"/>
    <w:rsid w:val="006303E7"/>
    <w:rsid w:val="0063054E"/>
    <w:rsid w:val="00630B50"/>
    <w:rsid w:val="00630BFC"/>
    <w:rsid w:val="006311ED"/>
    <w:rsid w:val="00631279"/>
    <w:rsid w:val="00631360"/>
    <w:rsid w:val="006315F2"/>
    <w:rsid w:val="00631865"/>
    <w:rsid w:val="00631ACD"/>
    <w:rsid w:val="00632428"/>
    <w:rsid w:val="00632828"/>
    <w:rsid w:val="00633068"/>
    <w:rsid w:val="00633151"/>
    <w:rsid w:val="00633AA4"/>
    <w:rsid w:val="00633BB1"/>
    <w:rsid w:val="00633FA5"/>
    <w:rsid w:val="00634089"/>
    <w:rsid w:val="006342C5"/>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6F2"/>
    <w:rsid w:val="006439FA"/>
    <w:rsid w:val="00643F82"/>
    <w:rsid w:val="0064457A"/>
    <w:rsid w:val="00644626"/>
    <w:rsid w:val="0064462A"/>
    <w:rsid w:val="00644A92"/>
    <w:rsid w:val="00644B10"/>
    <w:rsid w:val="00644F73"/>
    <w:rsid w:val="0064542B"/>
    <w:rsid w:val="0064560F"/>
    <w:rsid w:val="00645B2D"/>
    <w:rsid w:val="006460B6"/>
    <w:rsid w:val="00647265"/>
    <w:rsid w:val="006472E0"/>
    <w:rsid w:val="006475E0"/>
    <w:rsid w:val="00647F94"/>
    <w:rsid w:val="006501BF"/>
    <w:rsid w:val="00650674"/>
    <w:rsid w:val="00650B86"/>
    <w:rsid w:val="00650D41"/>
    <w:rsid w:val="00651652"/>
    <w:rsid w:val="006519E2"/>
    <w:rsid w:val="00651F70"/>
    <w:rsid w:val="006522E7"/>
    <w:rsid w:val="0065236A"/>
    <w:rsid w:val="0065255A"/>
    <w:rsid w:val="00652792"/>
    <w:rsid w:val="00652C3D"/>
    <w:rsid w:val="00652E66"/>
    <w:rsid w:val="00652F62"/>
    <w:rsid w:val="0065367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57E4C"/>
    <w:rsid w:val="006600F9"/>
    <w:rsid w:val="0066057B"/>
    <w:rsid w:val="006605F1"/>
    <w:rsid w:val="0066091E"/>
    <w:rsid w:val="00660D36"/>
    <w:rsid w:val="00660F37"/>
    <w:rsid w:val="00660F9E"/>
    <w:rsid w:val="00661236"/>
    <w:rsid w:val="0066244A"/>
    <w:rsid w:val="006624CF"/>
    <w:rsid w:val="0066277D"/>
    <w:rsid w:val="00662795"/>
    <w:rsid w:val="006632E7"/>
    <w:rsid w:val="006633C4"/>
    <w:rsid w:val="0066429F"/>
    <w:rsid w:val="00664421"/>
    <w:rsid w:val="00664909"/>
    <w:rsid w:val="00664B97"/>
    <w:rsid w:val="006653C0"/>
    <w:rsid w:val="00665F78"/>
    <w:rsid w:val="00666480"/>
    <w:rsid w:val="0066683A"/>
    <w:rsid w:val="00666872"/>
    <w:rsid w:val="006668A9"/>
    <w:rsid w:val="00667B48"/>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3FE2"/>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77930"/>
    <w:rsid w:val="00680461"/>
    <w:rsid w:val="00680C22"/>
    <w:rsid w:val="00681C8F"/>
    <w:rsid w:val="00681D66"/>
    <w:rsid w:val="00681F76"/>
    <w:rsid w:val="006825BE"/>
    <w:rsid w:val="0068274D"/>
    <w:rsid w:val="00682C24"/>
    <w:rsid w:val="00683D0D"/>
    <w:rsid w:val="006842FD"/>
    <w:rsid w:val="00684572"/>
    <w:rsid w:val="00684673"/>
    <w:rsid w:val="00684D56"/>
    <w:rsid w:val="00685565"/>
    <w:rsid w:val="006858BD"/>
    <w:rsid w:val="006863FB"/>
    <w:rsid w:val="006867E0"/>
    <w:rsid w:val="00686A15"/>
    <w:rsid w:val="00686D7B"/>
    <w:rsid w:val="0068724F"/>
    <w:rsid w:val="00687661"/>
    <w:rsid w:val="00687708"/>
    <w:rsid w:val="00687892"/>
    <w:rsid w:val="00687D65"/>
    <w:rsid w:val="00687E0E"/>
    <w:rsid w:val="00687F50"/>
    <w:rsid w:val="00687F88"/>
    <w:rsid w:val="00690442"/>
    <w:rsid w:val="00690839"/>
    <w:rsid w:val="0069177C"/>
    <w:rsid w:val="006918EA"/>
    <w:rsid w:val="00691A2C"/>
    <w:rsid w:val="00691FD8"/>
    <w:rsid w:val="0069212D"/>
    <w:rsid w:val="00692FC1"/>
    <w:rsid w:val="00693002"/>
    <w:rsid w:val="006932C5"/>
    <w:rsid w:val="006938B9"/>
    <w:rsid w:val="00693F88"/>
    <w:rsid w:val="0069468D"/>
    <w:rsid w:val="00694AD3"/>
    <w:rsid w:val="00694FA3"/>
    <w:rsid w:val="0069516B"/>
    <w:rsid w:val="00695282"/>
    <w:rsid w:val="00695542"/>
    <w:rsid w:val="00695A91"/>
    <w:rsid w:val="00695A9E"/>
    <w:rsid w:val="0069609A"/>
    <w:rsid w:val="006963CC"/>
    <w:rsid w:val="00696A44"/>
    <w:rsid w:val="00696A9C"/>
    <w:rsid w:val="00697104"/>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6F9A"/>
    <w:rsid w:val="006A797B"/>
    <w:rsid w:val="006A799E"/>
    <w:rsid w:val="006A7C01"/>
    <w:rsid w:val="006B0487"/>
    <w:rsid w:val="006B086B"/>
    <w:rsid w:val="006B0C5E"/>
    <w:rsid w:val="006B0D25"/>
    <w:rsid w:val="006B1B07"/>
    <w:rsid w:val="006B1C49"/>
    <w:rsid w:val="006B1E0E"/>
    <w:rsid w:val="006B1E6F"/>
    <w:rsid w:val="006B27E4"/>
    <w:rsid w:val="006B28D7"/>
    <w:rsid w:val="006B2A61"/>
    <w:rsid w:val="006B309E"/>
    <w:rsid w:val="006B31F4"/>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0"/>
    <w:rsid w:val="006B778C"/>
    <w:rsid w:val="006B7C71"/>
    <w:rsid w:val="006B7D02"/>
    <w:rsid w:val="006B7E3D"/>
    <w:rsid w:val="006B7EE5"/>
    <w:rsid w:val="006C069E"/>
    <w:rsid w:val="006C07DC"/>
    <w:rsid w:val="006C0BB5"/>
    <w:rsid w:val="006C1558"/>
    <w:rsid w:val="006C16BA"/>
    <w:rsid w:val="006C1D0B"/>
    <w:rsid w:val="006C1EC9"/>
    <w:rsid w:val="006C1F49"/>
    <w:rsid w:val="006C27DB"/>
    <w:rsid w:val="006C2B74"/>
    <w:rsid w:val="006C2D03"/>
    <w:rsid w:val="006C354C"/>
    <w:rsid w:val="006C36D9"/>
    <w:rsid w:val="006C3E2E"/>
    <w:rsid w:val="006C3E51"/>
    <w:rsid w:val="006C400C"/>
    <w:rsid w:val="006C4132"/>
    <w:rsid w:val="006C4495"/>
    <w:rsid w:val="006C54FF"/>
    <w:rsid w:val="006C5596"/>
    <w:rsid w:val="006C55E8"/>
    <w:rsid w:val="006C5DFF"/>
    <w:rsid w:val="006C66EF"/>
    <w:rsid w:val="006C6C1A"/>
    <w:rsid w:val="006C6D07"/>
    <w:rsid w:val="006C6D72"/>
    <w:rsid w:val="006C6E76"/>
    <w:rsid w:val="006C7134"/>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624"/>
    <w:rsid w:val="006D17A7"/>
    <w:rsid w:val="006D1901"/>
    <w:rsid w:val="006D1A2C"/>
    <w:rsid w:val="006D1BE4"/>
    <w:rsid w:val="006D2481"/>
    <w:rsid w:val="006D254E"/>
    <w:rsid w:val="006D25E8"/>
    <w:rsid w:val="006D29FD"/>
    <w:rsid w:val="006D2A05"/>
    <w:rsid w:val="006D30C9"/>
    <w:rsid w:val="006D396B"/>
    <w:rsid w:val="006D3CA4"/>
    <w:rsid w:val="006D3D8B"/>
    <w:rsid w:val="006D3F07"/>
    <w:rsid w:val="006D4520"/>
    <w:rsid w:val="006D4803"/>
    <w:rsid w:val="006D4911"/>
    <w:rsid w:val="006D4B20"/>
    <w:rsid w:val="006D4B36"/>
    <w:rsid w:val="006D530C"/>
    <w:rsid w:val="006D5658"/>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3251"/>
    <w:rsid w:val="006E33E2"/>
    <w:rsid w:val="006E369D"/>
    <w:rsid w:val="006E36F8"/>
    <w:rsid w:val="006E3DF5"/>
    <w:rsid w:val="006E3DFA"/>
    <w:rsid w:val="006E4790"/>
    <w:rsid w:val="006E47D7"/>
    <w:rsid w:val="006E492C"/>
    <w:rsid w:val="006E4AA7"/>
    <w:rsid w:val="006E4E08"/>
    <w:rsid w:val="006E5054"/>
    <w:rsid w:val="006E53B7"/>
    <w:rsid w:val="006E5B70"/>
    <w:rsid w:val="006E5C3C"/>
    <w:rsid w:val="006E66EC"/>
    <w:rsid w:val="006E6C05"/>
    <w:rsid w:val="006E7841"/>
    <w:rsid w:val="006E7A86"/>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2DA"/>
    <w:rsid w:val="006F348B"/>
    <w:rsid w:val="006F34B7"/>
    <w:rsid w:val="006F3619"/>
    <w:rsid w:val="006F3671"/>
    <w:rsid w:val="006F3720"/>
    <w:rsid w:val="006F3C26"/>
    <w:rsid w:val="006F3CCF"/>
    <w:rsid w:val="006F418F"/>
    <w:rsid w:val="006F429D"/>
    <w:rsid w:val="006F42A4"/>
    <w:rsid w:val="006F44C1"/>
    <w:rsid w:val="006F479F"/>
    <w:rsid w:val="006F4DDB"/>
    <w:rsid w:val="006F4FD8"/>
    <w:rsid w:val="006F50D3"/>
    <w:rsid w:val="006F5840"/>
    <w:rsid w:val="006F6B03"/>
    <w:rsid w:val="006F7C1F"/>
    <w:rsid w:val="006F7D38"/>
    <w:rsid w:val="00700085"/>
    <w:rsid w:val="0070014C"/>
    <w:rsid w:val="007008DE"/>
    <w:rsid w:val="007011C1"/>
    <w:rsid w:val="0070124D"/>
    <w:rsid w:val="00701444"/>
    <w:rsid w:val="00701872"/>
    <w:rsid w:val="00701C0D"/>
    <w:rsid w:val="00702514"/>
    <w:rsid w:val="0070269A"/>
    <w:rsid w:val="00702877"/>
    <w:rsid w:val="00702E3F"/>
    <w:rsid w:val="007037A8"/>
    <w:rsid w:val="00703C82"/>
    <w:rsid w:val="00704F81"/>
    <w:rsid w:val="007054E6"/>
    <w:rsid w:val="00705567"/>
    <w:rsid w:val="007060E6"/>
    <w:rsid w:val="00706BCB"/>
    <w:rsid w:val="00706D0A"/>
    <w:rsid w:val="00706FF9"/>
    <w:rsid w:val="00707633"/>
    <w:rsid w:val="0070774F"/>
    <w:rsid w:val="007077E6"/>
    <w:rsid w:val="0070783D"/>
    <w:rsid w:val="00707997"/>
    <w:rsid w:val="007100DC"/>
    <w:rsid w:val="0071096B"/>
    <w:rsid w:val="00710E99"/>
    <w:rsid w:val="0071115C"/>
    <w:rsid w:val="007113A7"/>
    <w:rsid w:val="007114FC"/>
    <w:rsid w:val="00711758"/>
    <w:rsid w:val="00711AE2"/>
    <w:rsid w:val="00711F92"/>
    <w:rsid w:val="007121D1"/>
    <w:rsid w:val="007125CE"/>
    <w:rsid w:val="007127B6"/>
    <w:rsid w:val="00713323"/>
    <w:rsid w:val="00713CAD"/>
    <w:rsid w:val="007141F7"/>
    <w:rsid w:val="0071422B"/>
    <w:rsid w:val="0071475E"/>
    <w:rsid w:val="00714BFB"/>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4F"/>
    <w:rsid w:val="00717ECD"/>
    <w:rsid w:val="0072000A"/>
    <w:rsid w:val="00720253"/>
    <w:rsid w:val="00720900"/>
    <w:rsid w:val="00720F29"/>
    <w:rsid w:val="007213FD"/>
    <w:rsid w:val="0072188E"/>
    <w:rsid w:val="00721923"/>
    <w:rsid w:val="00721ABA"/>
    <w:rsid w:val="00721C76"/>
    <w:rsid w:val="007222AA"/>
    <w:rsid w:val="0072248B"/>
    <w:rsid w:val="007227E4"/>
    <w:rsid w:val="00723421"/>
    <w:rsid w:val="0072361F"/>
    <w:rsid w:val="00723975"/>
    <w:rsid w:val="00723BF6"/>
    <w:rsid w:val="00724363"/>
    <w:rsid w:val="0072451C"/>
    <w:rsid w:val="00724857"/>
    <w:rsid w:val="007249E7"/>
    <w:rsid w:val="00726135"/>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76C"/>
    <w:rsid w:val="00734DF5"/>
    <w:rsid w:val="00735077"/>
    <w:rsid w:val="0073519E"/>
    <w:rsid w:val="00735451"/>
    <w:rsid w:val="0073547F"/>
    <w:rsid w:val="007359C3"/>
    <w:rsid w:val="00735AFF"/>
    <w:rsid w:val="00735D60"/>
    <w:rsid w:val="007362FA"/>
    <w:rsid w:val="0073637E"/>
    <w:rsid w:val="00736B3A"/>
    <w:rsid w:val="007371D0"/>
    <w:rsid w:val="00737A7E"/>
    <w:rsid w:val="00737CB9"/>
    <w:rsid w:val="00737DF1"/>
    <w:rsid w:val="007405B3"/>
    <w:rsid w:val="007409CC"/>
    <w:rsid w:val="00740A33"/>
    <w:rsid w:val="0074106F"/>
    <w:rsid w:val="007411CA"/>
    <w:rsid w:val="00741505"/>
    <w:rsid w:val="00741751"/>
    <w:rsid w:val="007418C7"/>
    <w:rsid w:val="00741E49"/>
    <w:rsid w:val="00741E7C"/>
    <w:rsid w:val="00741F43"/>
    <w:rsid w:val="0074224F"/>
    <w:rsid w:val="007424A6"/>
    <w:rsid w:val="00742B56"/>
    <w:rsid w:val="00742CD9"/>
    <w:rsid w:val="00742EA6"/>
    <w:rsid w:val="0074329C"/>
    <w:rsid w:val="0074338E"/>
    <w:rsid w:val="0074350D"/>
    <w:rsid w:val="007435CC"/>
    <w:rsid w:val="00743699"/>
    <w:rsid w:val="00743C8D"/>
    <w:rsid w:val="00744454"/>
    <w:rsid w:val="00744A19"/>
    <w:rsid w:val="00744D4E"/>
    <w:rsid w:val="00744E8B"/>
    <w:rsid w:val="0074545D"/>
    <w:rsid w:val="0074575C"/>
    <w:rsid w:val="00745CDD"/>
    <w:rsid w:val="00745E11"/>
    <w:rsid w:val="00746439"/>
    <w:rsid w:val="0074644E"/>
    <w:rsid w:val="007464C8"/>
    <w:rsid w:val="00746507"/>
    <w:rsid w:val="00747068"/>
    <w:rsid w:val="00747222"/>
    <w:rsid w:val="00747540"/>
    <w:rsid w:val="00747657"/>
    <w:rsid w:val="007476D2"/>
    <w:rsid w:val="007476F4"/>
    <w:rsid w:val="00747AD2"/>
    <w:rsid w:val="007503BA"/>
    <w:rsid w:val="00750EF1"/>
    <w:rsid w:val="00751C3F"/>
    <w:rsid w:val="00751DE9"/>
    <w:rsid w:val="0075260A"/>
    <w:rsid w:val="00752985"/>
    <w:rsid w:val="00752C6C"/>
    <w:rsid w:val="007539AA"/>
    <w:rsid w:val="00753C5F"/>
    <w:rsid w:val="00753F27"/>
    <w:rsid w:val="00753FC2"/>
    <w:rsid w:val="007544B6"/>
    <w:rsid w:val="00754627"/>
    <w:rsid w:val="007547E4"/>
    <w:rsid w:val="00754853"/>
    <w:rsid w:val="00754916"/>
    <w:rsid w:val="00754AD4"/>
    <w:rsid w:val="00755223"/>
    <w:rsid w:val="00755527"/>
    <w:rsid w:val="007557C8"/>
    <w:rsid w:val="007559D2"/>
    <w:rsid w:val="0075605B"/>
    <w:rsid w:val="007563AB"/>
    <w:rsid w:val="00756788"/>
    <w:rsid w:val="0075693C"/>
    <w:rsid w:val="00756E8E"/>
    <w:rsid w:val="00756FD4"/>
    <w:rsid w:val="00757108"/>
    <w:rsid w:val="00757158"/>
    <w:rsid w:val="00757498"/>
    <w:rsid w:val="007574D7"/>
    <w:rsid w:val="007578D1"/>
    <w:rsid w:val="0075794A"/>
    <w:rsid w:val="0075799F"/>
    <w:rsid w:val="007579FC"/>
    <w:rsid w:val="0076010F"/>
    <w:rsid w:val="00760230"/>
    <w:rsid w:val="00760F63"/>
    <w:rsid w:val="00761003"/>
    <w:rsid w:val="00761418"/>
    <w:rsid w:val="00762201"/>
    <w:rsid w:val="007624BA"/>
    <w:rsid w:val="0076288F"/>
    <w:rsid w:val="00762B64"/>
    <w:rsid w:val="00763603"/>
    <w:rsid w:val="00763748"/>
    <w:rsid w:val="00763DE5"/>
    <w:rsid w:val="00764112"/>
    <w:rsid w:val="00764192"/>
    <w:rsid w:val="007647E1"/>
    <w:rsid w:val="00764DF2"/>
    <w:rsid w:val="007658DF"/>
    <w:rsid w:val="007658E4"/>
    <w:rsid w:val="00765E66"/>
    <w:rsid w:val="00765E98"/>
    <w:rsid w:val="0076637E"/>
    <w:rsid w:val="00766D90"/>
    <w:rsid w:val="00767C1E"/>
    <w:rsid w:val="00767CA1"/>
    <w:rsid w:val="00767E1B"/>
    <w:rsid w:val="00767EC6"/>
    <w:rsid w:val="00770933"/>
    <w:rsid w:val="00770B6A"/>
    <w:rsid w:val="007712D0"/>
    <w:rsid w:val="007713EC"/>
    <w:rsid w:val="007718F4"/>
    <w:rsid w:val="00771E43"/>
    <w:rsid w:val="00772144"/>
    <w:rsid w:val="00772177"/>
    <w:rsid w:val="00772297"/>
    <w:rsid w:val="007726A0"/>
    <w:rsid w:val="00772D84"/>
    <w:rsid w:val="00773098"/>
    <w:rsid w:val="007736AD"/>
    <w:rsid w:val="007740D4"/>
    <w:rsid w:val="007741B1"/>
    <w:rsid w:val="007743EF"/>
    <w:rsid w:val="007748B8"/>
    <w:rsid w:val="007748E0"/>
    <w:rsid w:val="007749DD"/>
    <w:rsid w:val="007749DE"/>
    <w:rsid w:val="00774DC6"/>
    <w:rsid w:val="0077545B"/>
    <w:rsid w:val="00776126"/>
    <w:rsid w:val="00776163"/>
    <w:rsid w:val="00776621"/>
    <w:rsid w:val="007766F3"/>
    <w:rsid w:val="00776738"/>
    <w:rsid w:val="00776D7D"/>
    <w:rsid w:val="007772EA"/>
    <w:rsid w:val="007778A1"/>
    <w:rsid w:val="00777FEC"/>
    <w:rsid w:val="00780A8C"/>
    <w:rsid w:val="00780FFF"/>
    <w:rsid w:val="00781117"/>
    <w:rsid w:val="00781279"/>
    <w:rsid w:val="00781784"/>
    <w:rsid w:val="007819F3"/>
    <w:rsid w:val="00781B26"/>
    <w:rsid w:val="00781D26"/>
    <w:rsid w:val="00781E75"/>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9A3"/>
    <w:rsid w:val="007901D8"/>
    <w:rsid w:val="00790342"/>
    <w:rsid w:val="00790371"/>
    <w:rsid w:val="00790A87"/>
    <w:rsid w:val="00791514"/>
    <w:rsid w:val="007916A4"/>
    <w:rsid w:val="00791C05"/>
    <w:rsid w:val="00791E87"/>
    <w:rsid w:val="0079294C"/>
    <w:rsid w:val="00792AC7"/>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614A"/>
    <w:rsid w:val="0079626F"/>
    <w:rsid w:val="00796376"/>
    <w:rsid w:val="00796426"/>
    <w:rsid w:val="00796492"/>
    <w:rsid w:val="00796540"/>
    <w:rsid w:val="007968EF"/>
    <w:rsid w:val="0079698D"/>
    <w:rsid w:val="00796BEF"/>
    <w:rsid w:val="00796EB3"/>
    <w:rsid w:val="00796F09"/>
    <w:rsid w:val="007976EA"/>
    <w:rsid w:val="00797B76"/>
    <w:rsid w:val="00797D35"/>
    <w:rsid w:val="007A017D"/>
    <w:rsid w:val="007A09B9"/>
    <w:rsid w:val="007A0B04"/>
    <w:rsid w:val="007A0F89"/>
    <w:rsid w:val="007A1771"/>
    <w:rsid w:val="007A17C6"/>
    <w:rsid w:val="007A183C"/>
    <w:rsid w:val="007A1EB9"/>
    <w:rsid w:val="007A1F05"/>
    <w:rsid w:val="007A1FAB"/>
    <w:rsid w:val="007A24A9"/>
    <w:rsid w:val="007A2684"/>
    <w:rsid w:val="007A2697"/>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98D"/>
    <w:rsid w:val="007A7DC7"/>
    <w:rsid w:val="007A7FE3"/>
    <w:rsid w:val="007B025F"/>
    <w:rsid w:val="007B109A"/>
    <w:rsid w:val="007B1139"/>
    <w:rsid w:val="007B119D"/>
    <w:rsid w:val="007B1416"/>
    <w:rsid w:val="007B141D"/>
    <w:rsid w:val="007B14DA"/>
    <w:rsid w:val="007B1998"/>
    <w:rsid w:val="007B1AEB"/>
    <w:rsid w:val="007B1AFA"/>
    <w:rsid w:val="007B1B2A"/>
    <w:rsid w:val="007B1D80"/>
    <w:rsid w:val="007B21B8"/>
    <w:rsid w:val="007B32EB"/>
    <w:rsid w:val="007B36DC"/>
    <w:rsid w:val="007B3700"/>
    <w:rsid w:val="007B3958"/>
    <w:rsid w:val="007B39F5"/>
    <w:rsid w:val="007B3A11"/>
    <w:rsid w:val="007B3A7F"/>
    <w:rsid w:val="007B3A9B"/>
    <w:rsid w:val="007B3B77"/>
    <w:rsid w:val="007B3D0F"/>
    <w:rsid w:val="007B3F05"/>
    <w:rsid w:val="007B50F3"/>
    <w:rsid w:val="007B561A"/>
    <w:rsid w:val="007B5977"/>
    <w:rsid w:val="007B5DFC"/>
    <w:rsid w:val="007B6040"/>
    <w:rsid w:val="007B6A22"/>
    <w:rsid w:val="007B6CE6"/>
    <w:rsid w:val="007B6E09"/>
    <w:rsid w:val="007B745A"/>
    <w:rsid w:val="007B74D2"/>
    <w:rsid w:val="007B7A68"/>
    <w:rsid w:val="007B7E98"/>
    <w:rsid w:val="007C01D8"/>
    <w:rsid w:val="007C0A0F"/>
    <w:rsid w:val="007C0E03"/>
    <w:rsid w:val="007C11D5"/>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56"/>
    <w:rsid w:val="007C50A1"/>
    <w:rsid w:val="007C5344"/>
    <w:rsid w:val="007C5346"/>
    <w:rsid w:val="007C53C4"/>
    <w:rsid w:val="007C56E4"/>
    <w:rsid w:val="007C5BE7"/>
    <w:rsid w:val="007C6636"/>
    <w:rsid w:val="007C6DFD"/>
    <w:rsid w:val="007C6F84"/>
    <w:rsid w:val="007C6FF3"/>
    <w:rsid w:val="007D0287"/>
    <w:rsid w:val="007D073A"/>
    <w:rsid w:val="007D0816"/>
    <w:rsid w:val="007D091E"/>
    <w:rsid w:val="007D0BC0"/>
    <w:rsid w:val="007D0EEE"/>
    <w:rsid w:val="007D12E3"/>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BDE"/>
    <w:rsid w:val="007E14B7"/>
    <w:rsid w:val="007E1551"/>
    <w:rsid w:val="007E156C"/>
    <w:rsid w:val="007E170C"/>
    <w:rsid w:val="007E1804"/>
    <w:rsid w:val="007E1EC7"/>
    <w:rsid w:val="007E2023"/>
    <w:rsid w:val="007E22B6"/>
    <w:rsid w:val="007E230F"/>
    <w:rsid w:val="007E2484"/>
    <w:rsid w:val="007E2F6F"/>
    <w:rsid w:val="007E2FBC"/>
    <w:rsid w:val="007E38EE"/>
    <w:rsid w:val="007E3F29"/>
    <w:rsid w:val="007E40DE"/>
    <w:rsid w:val="007E43D5"/>
    <w:rsid w:val="007E47B4"/>
    <w:rsid w:val="007E4869"/>
    <w:rsid w:val="007E4903"/>
    <w:rsid w:val="007E4975"/>
    <w:rsid w:val="007E4B0C"/>
    <w:rsid w:val="007E4DCA"/>
    <w:rsid w:val="007E501B"/>
    <w:rsid w:val="007E58FE"/>
    <w:rsid w:val="007E6205"/>
    <w:rsid w:val="007E6398"/>
    <w:rsid w:val="007E63A3"/>
    <w:rsid w:val="007E65C4"/>
    <w:rsid w:val="007E65D9"/>
    <w:rsid w:val="007E7091"/>
    <w:rsid w:val="007E77A3"/>
    <w:rsid w:val="007E7E31"/>
    <w:rsid w:val="007F06CC"/>
    <w:rsid w:val="007F1125"/>
    <w:rsid w:val="007F1BD5"/>
    <w:rsid w:val="007F1EEC"/>
    <w:rsid w:val="007F2041"/>
    <w:rsid w:val="007F28C4"/>
    <w:rsid w:val="007F2910"/>
    <w:rsid w:val="007F35C3"/>
    <w:rsid w:val="007F4011"/>
    <w:rsid w:val="007F4753"/>
    <w:rsid w:val="007F4AE4"/>
    <w:rsid w:val="007F4B13"/>
    <w:rsid w:val="007F4D44"/>
    <w:rsid w:val="007F50EE"/>
    <w:rsid w:val="007F5604"/>
    <w:rsid w:val="007F588F"/>
    <w:rsid w:val="007F5F4D"/>
    <w:rsid w:val="007F6990"/>
    <w:rsid w:val="007F6C50"/>
    <w:rsid w:val="007F7215"/>
    <w:rsid w:val="007F755A"/>
    <w:rsid w:val="007F76AB"/>
    <w:rsid w:val="007F7CAD"/>
    <w:rsid w:val="007F7CC1"/>
    <w:rsid w:val="00800E86"/>
    <w:rsid w:val="00800F3B"/>
    <w:rsid w:val="0080144F"/>
    <w:rsid w:val="008015FB"/>
    <w:rsid w:val="008016B8"/>
    <w:rsid w:val="00801793"/>
    <w:rsid w:val="00801C34"/>
    <w:rsid w:val="00801F9F"/>
    <w:rsid w:val="0080203F"/>
    <w:rsid w:val="00802C58"/>
    <w:rsid w:val="00802DE4"/>
    <w:rsid w:val="008032A4"/>
    <w:rsid w:val="008032C5"/>
    <w:rsid w:val="008032CD"/>
    <w:rsid w:val="00803C9C"/>
    <w:rsid w:val="00804ADE"/>
    <w:rsid w:val="00804DD9"/>
    <w:rsid w:val="00804E81"/>
    <w:rsid w:val="00804F85"/>
    <w:rsid w:val="00804F87"/>
    <w:rsid w:val="00805763"/>
    <w:rsid w:val="00805EB5"/>
    <w:rsid w:val="00806177"/>
    <w:rsid w:val="00806272"/>
    <w:rsid w:val="00806418"/>
    <w:rsid w:val="00806A3D"/>
    <w:rsid w:val="00806CB6"/>
    <w:rsid w:val="00806D71"/>
    <w:rsid w:val="00806FD1"/>
    <w:rsid w:val="008070C3"/>
    <w:rsid w:val="0080731B"/>
    <w:rsid w:val="008077AF"/>
    <w:rsid w:val="008079B1"/>
    <w:rsid w:val="00807B2A"/>
    <w:rsid w:val="008102F7"/>
    <w:rsid w:val="00810473"/>
    <w:rsid w:val="00810F9D"/>
    <w:rsid w:val="00811115"/>
    <w:rsid w:val="00811775"/>
    <w:rsid w:val="008117DE"/>
    <w:rsid w:val="00811D0B"/>
    <w:rsid w:val="00811F76"/>
    <w:rsid w:val="0081263F"/>
    <w:rsid w:val="00812969"/>
    <w:rsid w:val="00812C83"/>
    <w:rsid w:val="008130CC"/>
    <w:rsid w:val="008136AB"/>
    <w:rsid w:val="008138AA"/>
    <w:rsid w:val="00813E15"/>
    <w:rsid w:val="008143C7"/>
    <w:rsid w:val="00814553"/>
    <w:rsid w:val="00814F48"/>
    <w:rsid w:val="00814FFB"/>
    <w:rsid w:val="008152BA"/>
    <w:rsid w:val="008164AA"/>
    <w:rsid w:val="00816EF4"/>
    <w:rsid w:val="00817148"/>
    <w:rsid w:val="008171D2"/>
    <w:rsid w:val="0081742A"/>
    <w:rsid w:val="00817720"/>
    <w:rsid w:val="00817807"/>
    <w:rsid w:val="00817A7F"/>
    <w:rsid w:val="00817C7F"/>
    <w:rsid w:val="0082017F"/>
    <w:rsid w:val="00820821"/>
    <w:rsid w:val="00820AD5"/>
    <w:rsid w:val="00820C3C"/>
    <w:rsid w:val="00820D1B"/>
    <w:rsid w:val="008210E0"/>
    <w:rsid w:val="00821860"/>
    <w:rsid w:val="00821B87"/>
    <w:rsid w:val="00821E64"/>
    <w:rsid w:val="00821E73"/>
    <w:rsid w:val="00823542"/>
    <w:rsid w:val="00823665"/>
    <w:rsid w:val="008236FB"/>
    <w:rsid w:val="00823836"/>
    <w:rsid w:val="00823873"/>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A4C"/>
    <w:rsid w:val="00827E5C"/>
    <w:rsid w:val="00830A70"/>
    <w:rsid w:val="008313B2"/>
    <w:rsid w:val="008317AC"/>
    <w:rsid w:val="00831D3D"/>
    <w:rsid w:val="00832491"/>
    <w:rsid w:val="00832957"/>
    <w:rsid w:val="008333EC"/>
    <w:rsid w:val="0083350D"/>
    <w:rsid w:val="00833587"/>
    <w:rsid w:val="00833DD4"/>
    <w:rsid w:val="008342A8"/>
    <w:rsid w:val="008342D2"/>
    <w:rsid w:val="0083484B"/>
    <w:rsid w:val="008355C6"/>
    <w:rsid w:val="008356EC"/>
    <w:rsid w:val="00835B70"/>
    <w:rsid w:val="00835CB1"/>
    <w:rsid w:val="00835E48"/>
    <w:rsid w:val="008363C0"/>
    <w:rsid w:val="00837222"/>
    <w:rsid w:val="008378CF"/>
    <w:rsid w:val="00837992"/>
    <w:rsid w:val="00837C57"/>
    <w:rsid w:val="00837CF7"/>
    <w:rsid w:val="00837D3F"/>
    <w:rsid w:val="00837EC1"/>
    <w:rsid w:val="00837F44"/>
    <w:rsid w:val="008408D3"/>
    <w:rsid w:val="008408FE"/>
    <w:rsid w:val="00840B44"/>
    <w:rsid w:val="00840CA5"/>
    <w:rsid w:val="00840E95"/>
    <w:rsid w:val="00841DA9"/>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4EA6"/>
    <w:rsid w:val="0084520B"/>
    <w:rsid w:val="008452F9"/>
    <w:rsid w:val="0084533F"/>
    <w:rsid w:val="0084599F"/>
    <w:rsid w:val="008460D8"/>
    <w:rsid w:val="00846F32"/>
    <w:rsid w:val="0084721A"/>
    <w:rsid w:val="00847289"/>
    <w:rsid w:val="00847D22"/>
    <w:rsid w:val="008502F7"/>
    <w:rsid w:val="0085045C"/>
    <w:rsid w:val="008505A9"/>
    <w:rsid w:val="00850E8A"/>
    <w:rsid w:val="008513CC"/>
    <w:rsid w:val="008518BC"/>
    <w:rsid w:val="00851A99"/>
    <w:rsid w:val="00851FC8"/>
    <w:rsid w:val="0085204D"/>
    <w:rsid w:val="00852441"/>
    <w:rsid w:val="00852651"/>
    <w:rsid w:val="00852A34"/>
    <w:rsid w:val="00852A8F"/>
    <w:rsid w:val="00852D3B"/>
    <w:rsid w:val="008533CA"/>
    <w:rsid w:val="0085352A"/>
    <w:rsid w:val="008535C3"/>
    <w:rsid w:val="008535F0"/>
    <w:rsid w:val="00853EA9"/>
    <w:rsid w:val="00853F49"/>
    <w:rsid w:val="0085406C"/>
    <w:rsid w:val="0085408E"/>
    <w:rsid w:val="00854D71"/>
    <w:rsid w:val="0085559A"/>
    <w:rsid w:val="00855754"/>
    <w:rsid w:val="0085593C"/>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94F"/>
    <w:rsid w:val="00861B92"/>
    <w:rsid w:val="00861F6C"/>
    <w:rsid w:val="008629D5"/>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4E4"/>
    <w:rsid w:val="008676B7"/>
    <w:rsid w:val="00867711"/>
    <w:rsid w:val="008678FA"/>
    <w:rsid w:val="00867AFF"/>
    <w:rsid w:val="00870566"/>
    <w:rsid w:val="0087197B"/>
    <w:rsid w:val="00871BC8"/>
    <w:rsid w:val="00872C43"/>
    <w:rsid w:val="00872CE9"/>
    <w:rsid w:val="00872EE0"/>
    <w:rsid w:val="008739B9"/>
    <w:rsid w:val="00873BBB"/>
    <w:rsid w:val="008741BD"/>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C94"/>
    <w:rsid w:val="00880DE6"/>
    <w:rsid w:val="008810FF"/>
    <w:rsid w:val="008811A0"/>
    <w:rsid w:val="00881280"/>
    <w:rsid w:val="00881523"/>
    <w:rsid w:val="00881BD0"/>
    <w:rsid w:val="00882479"/>
    <w:rsid w:val="00882555"/>
    <w:rsid w:val="008830CF"/>
    <w:rsid w:val="00883AB0"/>
    <w:rsid w:val="00883D2B"/>
    <w:rsid w:val="008845D8"/>
    <w:rsid w:val="00884ED9"/>
    <w:rsid w:val="00884EEF"/>
    <w:rsid w:val="00884FA3"/>
    <w:rsid w:val="00885005"/>
    <w:rsid w:val="0088533C"/>
    <w:rsid w:val="008858ED"/>
    <w:rsid w:val="00885951"/>
    <w:rsid w:val="008865D2"/>
    <w:rsid w:val="00886A7B"/>
    <w:rsid w:val="00887604"/>
    <w:rsid w:val="008876CE"/>
    <w:rsid w:val="00887A6D"/>
    <w:rsid w:val="00891359"/>
    <w:rsid w:val="008915AA"/>
    <w:rsid w:val="008923EA"/>
    <w:rsid w:val="00892498"/>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5"/>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942"/>
    <w:rsid w:val="008A5B4F"/>
    <w:rsid w:val="008A7140"/>
    <w:rsid w:val="008A7759"/>
    <w:rsid w:val="008A77C7"/>
    <w:rsid w:val="008A7C88"/>
    <w:rsid w:val="008B0318"/>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48D"/>
    <w:rsid w:val="008B6629"/>
    <w:rsid w:val="008B7427"/>
    <w:rsid w:val="008B76D7"/>
    <w:rsid w:val="008B7920"/>
    <w:rsid w:val="008B7C59"/>
    <w:rsid w:val="008B7E86"/>
    <w:rsid w:val="008B7F20"/>
    <w:rsid w:val="008C0168"/>
    <w:rsid w:val="008C03AA"/>
    <w:rsid w:val="008C047B"/>
    <w:rsid w:val="008C0556"/>
    <w:rsid w:val="008C0A91"/>
    <w:rsid w:val="008C0C04"/>
    <w:rsid w:val="008C0C9C"/>
    <w:rsid w:val="008C0F0C"/>
    <w:rsid w:val="008C10F3"/>
    <w:rsid w:val="008C156B"/>
    <w:rsid w:val="008C17BA"/>
    <w:rsid w:val="008C24CC"/>
    <w:rsid w:val="008C2690"/>
    <w:rsid w:val="008C29DC"/>
    <w:rsid w:val="008C2A09"/>
    <w:rsid w:val="008C2B71"/>
    <w:rsid w:val="008C318F"/>
    <w:rsid w:val="008C34CC"/>
    <w:rsid w:val="008C35FC"/>
    <w:rsid w:val="008C3F0C"/>
    <w:rsid w:val="008C42AF"/>
    <w:rsid w:val="008C4384"/>
    <w:rsid w:val="008C4BD9"/>
    <w:rsid w:val="008C4DBD"/>
    <w:rsid w:val="008C53C5"/>
    <w:rsid w:val="008C6AC6"/>
    <w:rsid w:val="008C6B39"/>
    <w:rsid w:val="008C6C03"/>
    <w:rsid w:val="008C78B8"/>
    <w:rsid w:val="008D0695"/>
    <w:rsid w:val="008D06F1"/>
    <w:rsid w:val="008D0C5E"/>
    <w:rsid w:val="008D0E96"/>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CF7"/>
    <w:rsid w:val="008D6D2D"/>
    <w:rsid w:val="008D6E8F"/>
    <w:rsid w:val="008D728F"/>
    <w:rsid w:val="008D74A0"/>
    <w:rsid w:val="008D7530"/>
    <w:rsid w:val="008D770D"/>
    <w:rsid w:val="008D7EF6"/>
    <w:rsid w:val="008E01AB"/>
    <w:rsid w:val="008E043B"/>
    <w:rsid w:val="008E05B9"/>
    <w:rsid w:val="008E0DBD"/>
    <w:rsid w:val="008E1B3D"/>
    <w:rsid w:val="008E1C93"/>
    <w:rsid w:val="008E20A3"/>
    <w:rsid w:val="008E2180"/>
    <w:rsid w:val="008E26CB"/>
    <w:rsid w:val="008E278D"/>
    <w:rsid w:val="008E29D1"/>
    <w:rsid w:val="008E33CC"/>
    <w:rsid w:val="008E36B7"/>
    <w:rsid w:val="008E37B8"/>
    <w:rsid w:val="008E38EB"/>
    <w:rsid w:val="008E39A7"/>
    <w:rsid w:val="008E3BBA"/>
    <w:rsid w:val="008E3C05"/>
    <w:rsid w:val="008E3C48"/>
    <w:rsid w:val="008E3D70"/>
    <w:rsid w:val="008E3DA0"/>
    <w:rsid w:val="008E3F4E"/>
    <w:rsid w:val="008E3FBB"/>
    <w:rsid w:val="008E434B"/>
    <w:rsid w:val="008E466A"/>
    <w:rsid w:val="008E51E4"/>
    <w:rsid w:val="008E52C8"/>
    <w:rsid w:val="008E54DF"/>
    <w:rsid w:val="008E56CB"/>
    <w:rsid w:val="008E5857"/>
    <w:rsid w:val="008E598E"/>
    <w:rsid w:val="008E5D64"/>
    <w:rsid w:val="008E5FC9"/>
    <w:rsid w:val="008E6086"/>
    <w:rsid w:val="008E6585"/>
    <w:rsid w:val="008E671C"/>
    <w:rsid w:val="008E6BAC"/>
    <w:rsid w:val="008E6F80"/>
    <w:rsid w:val="008E7355"/>
    <w:rsid w:val="008E74B2"/>
    <w:rsid w:val="008E77DA"/>
    <w:rsid w:val="008F0138"/>
    <w:rsid w:val="008F01B9"/>
    <w:rsid w:val="008F06F8"/>
    <w:rsid w:val="008F0F6F"/>
    <w:rsid w:val="008F11CB"/>
    <w:rsid w:val="008F17FD"/>
    <w:rsid w:val="008F2028"/>
    <w:rsid w:val="008F23B3"/>
    <w:rsid w:val="008F2E09"/>
    <w:rsid w:val="008F3261"/>
    <w:rsid w:val="008F32BB"/>
    <w:rsid w:val="008F344C"/>
    <w:rsid w:val="008F3533"/>
    <w:rsid w:val="008F368F"/>
    <w:rsid w:val="008F38ED"/>
    <w:rsid w:val="008F3A6D"/>
    <w:rsid w:val="008F41EF"/>
    <w:rsid w:val="008F42EC"/>
    <w:rsid w:val="008F4960"/>
    <w:rsid w:val="008F4BCF"/>
    <w:rsid w:val="008F5C7B"/>
    <w:rsid w:val="008F5CA2"/>
    <w:rsid w:val="008F651B"/>
    <w:rsid w:val="008F6916"/>
    <w:rsid w:val="008F6965"/>
    <w:rsid w:val="008F70FA"/>
    <w:rsid w:val="008F7D4B"/>
    <w:rsid w:val="008F7F47"/>
    <w:rsid w:val="00900853"/>
    <w:rsid w:val="009009E4"/>
    <w:rsid w:val="00901021"/>
    <w:rsid w:val="00901496"/>
    <w:rsid w:val="00901A4A"/>
    <w:rsid w:val="00901BE2"/>
    <w:rsid w:val="009021F4"/>
    <w:rsid w:val="00902810"/>
    <w:rsid w:val="00902959"/>
    <w:rsid w:val="00902E2C"/>
    <w:rsid w:val="00902ED2"/>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95"/>
    <w:rsid w:val="009102B2"/>
    <w:rsid w:val="00910642"/>
    <w:rsid w:val="009107B4"/>
    <w:rsid w:val="00910A33"/>
    <w:rsid w:val="009110F6"/>
    <w:rsid w:val="009111A6"/>
    <w:rsid w:val="00911D7C"/>
    <w:rsid w:val="00912401"/>
    <w:rsid w:val="00912590"/>
    <w:rsid w:val="0091317F"/>
    <w:rsid w:val="00913792"/>
    <w:rsid w:val="00913D10"/>
    <w:rsid w:val="00913F1C"/>
    <w:rsid w:val="00914059"/>
    <w:rsid w:val="00914934"/>
    <w:rsid w:val="00914E4C"/>
    <w:rsid w:val="009153D6"/>
    <w:rsid w:val="0091575D"/>
    <w:rsid w:val="00915BBE"/>
    <w:rsid w:val="00915D3D"/>
    <w:rsid w:val="00915D47"/>
    <w:rsid w:val="00915FC0"/>
    <w:rsid w:val="00915FED"/>
    <w:rsid w:val="009165AC"/>
    <w:rsid w:val="00916920"/>
    <w:rsid w:val="00916AF2"/>
    <w:rsid w:val="00916B39"/>
    <w:rsid w:val="00916EC3"/>
    <w:rsid w:val="0091706C"/>
    <w:rsid w:val="009173DC"/>
    <w:rsid w:val="00917B80"/>
    <w:rsid w:val="0092014B"/>
    <w:rsid w:val="00920163"/>
    <w:rsid w:val="009203EF"/>
    <w:rsid w:val="009204EF"/>
    <w:rsid w:val="00920505"/>
    <w:rsid w:val="00920824"/>
    <w:rsid w:val="00920C57"/>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51E"/>
    <w:rsid w:val="00924B1C"/>
    <w:rsid w:val="0092569A"/>
    <w:rsid w:val="009258A1"/>
    <w:rsid w:val="00925E12"/>
    <w:rsid w:val="00925F70"/>
    <w:rsid w:val="00926254"/>
    <w:rsid w:val="009267D4"/>
    <w:rsid w:val="009267DD"/>
    <w:rsid w:val="00927B74"/>
    <w:rsid w:val="00927EDD"/>
    <w:rsid w:val="0093066F"/>
    <w:rsid w:val="009306E1"/>
    <w:rsid w:val="00930B2D"/>
    <w:rsid w:val="00930DEF"/>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10A"/>
    <w:rsid w:val="00937275"/>
    <w:rsid w:val="009378A0"/>
    <w:rsid w:val="00937986"/>
    <w:rsid w:val="0093798F"/>
    <w:rsid w:val="00937AA2"/>
    <w:rsid w:val="00937C8A"/>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12D"/>
    <w:rsid w:val="00943E01"/>
    <w:rsid w:val="00944905"/>
    <w:rsid w:val="00944BF7"/>
    <w:rsid w:val="00945A51"/>
    <w:rsid w:val="00945D0D"/>
    <w:rsid w:val="00945E2A"/>
    <w:rsid w:val="00945E4A"/>
    <w:rsid w:val="00946369"/>
    <w:rsid w:val="00946D2F"/>
    <w:rsid w:val="00946FB4"/>
    <w:rsid w:val="0094724A"/>
    <w:rsid w:val="0094748C"/>
    <w:rsid w:val="00947D12"/>
    <w:rsid w:val="00947F7F"/>
    <w:rsid w:val="009503A9"/>
    <w:rsid w:val="00951327"/>
    <w:rsid w:val="009515B5"/>
    <w:rsid w:val="009531D7"/>
    <w:rsid w:val="00953444"/>
    <w:rsid w:val="0095370B"/>
    <w:rsid w:val="00953845"/>
    <w:rsid w:val="009539F6"/>
    <w:rsid w:val="00953A29"/>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0EBE"/>
    <w:rsid w:val="0096119D"/>
    <w:rsid w:val="00961FFE"/>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5B2"/>
    <w:rsid w:val="009659FB"/>
    <w:rsid w:val="00965D9D"/>
    <w:rsid w:val="00965E40"/>
    <w:rsid w:val="00966111"/>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8C8"/>
    <w:rsid w:val="00971A09"/>
    <w:rsid w:val="00971B99"/>
    <w:rsid w:val="00972496"/>
    <w:rsid w:val="0097274D"/>
    <w:rsid w:val="00972911"/>
    <w:rsid w:val="00972998"/>
    <w:rsid w:val="00972EEB"/>
    <w:rsid w:val="00972F4E"/>
    <w:rsid w:val="00973942"/>
    <w:rsid w:val="00973CA1"/>
    <w:rsid w:val="00973D7D"/>
    <w:rsid w:val="00973EB8"/>
    <w:rsid w:val="00973FE7"/>
    <w:rsid w:val="0097404C"/>
    <w:rsid w:val="00974268"/>
    <w:rsid w:val="00974269"/>
    <w:rsid w:val="009751D8"/>
    <w:rsid w:val="00975544"/>
    <w:rsid w:val="00975DB3"/>
    <w:rsid w:val="009760FC"/>
    <w:rsid w:val="00976410"/>
    <w:rsid w:val="009768F2"/>
    <w:rsid w:val="00976B66"/>
    <w:rsid w:val="00976EB6"/>
    <w:rsid w:val="00977233"/>
    <w:rsid w:val="0097753A"/>
    <w:rsid w:val="009775B4"/>
    <w:rsid w:val="009776FF"/>
    <w:rsid w:val="009777B1"/>
    <w:rsid w:val="00977F38"/>
    <w:rsid w:val="00977FFC"/>
    <w:rsid w:val="00980E7A"/>
    <w:rsid w:val="009811DF"/>
    <w:rsid w:val="0098140F"/>
    <w:rsid w:val="00981E71"/>
    <w:rsid w:val="00981ECA"/>
    <w:rsid w:val="0098205D"/>
    <w:rsid w:val="009820A5"/>
    <w:rsid w:val="009824D8"/>
    <w:rsid w:val="00982842"/>
    <w:rsid w:val="00982D09"/>
    <w:rsid w:val="00982E95"/>
    <w:rsid w:val="00982FD6"/>
    <w:rsid w:val="00983455"/>
    <w:rsid w:val="009834AB"/>
    <w:rsid w:val="0098411C"/>
    <w:rsid w:val="009841BC"/>
    <w:rsid w:val="009851BD"/>
    <w:rsid w:val="009851C1"/>
    <w:rsid w:val="00985AFE"/>
    <w:rsid w:val="00986180"/>
    <w:rsid w:val="009861B5"/>
    <w:rsid w:val="009864A7"/>
    <w:rsid w:val="00986905"/>
    <w:rsid w:val="00986DB1"/>
    <w:rsid w:val="00986FE3"/>
    <w:rsid w:val="0098715D"/>
    <w:rsid w:val="00987F14"/>
    <w:rsid w:val="009900F8"/>
    <w:rsid w:val="00990A84"/>
    <w:rsid w:val="0099158C"/>
    <w:rsid w:val="00991912"/>
    <w:rsid w:val="00991E9F"/>
    <w:rsid w:val="00991EB0"/>
    <w:rsid w:val="009924B1"/>
    <w:rsid w:val="0099253F"/>
    <w:rsid w:val="009925DD"/>
    <w:rsid w:val="00992966"/>
    <w:rsid w:val="00992A33"/>
    <w:rsid w:val="00992FA9"/>
    <w:rsid w:val="00993382"/>
    <w:rsid w:val="00993468"/>
    <w:rsid w:val="0099355B"/>
    <w:rsid w:val="00993689"/>
    <w:rsid w:val="00995351"/>
    <w:rsid w:val="0099560B"/>
    <w:rsid w:val="009956DC"/>
    <w:rsid w:val="00995BDD"/>
    <w:rsid w:val="00995E50"/>
    <w:rsid w:val="009963E8"/>
    <w:rsid w:val="00996AF5"/>
    <w:rsid w:val="00996C7E"/>
    <w:rsid w:val="009970CA"/>
    <w:rsid w:val="009A00F2"/>
    <w:rsid w:val="009A036F"/>
    <w:rsid w:val="009A0589"/>
    <w:rsid w:val="009A0617"/>
    <w:rsid w:val="009A090D"/>
    <w:rsid w:val="009A1629"/>
    <w:rsid w:val="009A179A"/>
    <w:rsid w:val="009A1B33"/>
    <w:rsid w:val="009A1CDE"/>
    <w:rsid w:val="009A21D3"/>
    <w:rsid w:val="009A29C4"/>
    <w:rsid w:val="009A2EED"/>
    <w:rsid w:val="009A30E0"/>
    <w:rsid w:val="009A3174"/>
    <w:rsid w:val="009A351F"/>
    <w:rsid w:val="009A3C13"/>
    <w:rsid w:val="009A4165"/>
    <w:rsid w:val="009A450F"/>
    <w:rsid w:val="009A4751"/>
    <w:rsid w:val="009A4AB0"/>
    <w:rsid w:val="009A5495"/>
    <w:rsid w:val="009A580D"/>
    <w:rsid w:val="009A58CF"/>
    <w:rsid w:val="009A5E72"/>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1E68"/>
    <w:rsid w:val="009B2333"/>
    <w:rsid w:val="009B2341"/>
    <w:rsid w:val="009B2391"/>
    <w:rsid w:val="009B2A95"/>
    <w:rsid w:val="009B2D68"/>
    <w:rsid w:val="009B2ED4"/>
    <w:rsid w:val="009B30A3"/>
    <w:rsid w:val="009B336B"/>
    <w:rsid w:val="009B346A"/>
    <w:rsid w:val="009B34C0"/>
    <w:rsid w:val="009B3C25"/>
    <w:rsid w:val="009B3F02"/>
    <w:rsid w:val="009B446F"/>
    <w:rsid w:val="009B454D"/>
    <w:rsid w:val="009B4F62"/>
    <w:rsid w:val="009B5364"/>
    <w:rsid w:val="009B5BF9"/>
    <w:rsid w:val="009B5F0F"/>
    <w:rsid w:val="009B6020"/>
    <w:rsid w:val="009B6B00"/>
    <w:rsid w:val="009B6D50"/>
    <w:rsid w:val="009B7103"/>
    <w:rsid w:val="009B7148"/>
    <w:rsid w:val="009B7284"/>
    <w:rsid w:val="009B7618"/>
    <w:rsid w:val="009B7622"/>
    <w:rsid w:val="009C0343"/>
    <w:rsid w:val="009C0B8F"/>
    <w:rsid w:val="009C0BE8"/>
    <w:rsid w:val="009C0D5D"/>
    <w:rsid w:val="009C0DB5"/>
    <w:rsid w:val="009C1234"/>
    <w:rsid w:val="009C13F5"/>
    <w:rsid w:val="009C1444"/>
    <w:rsid w:val="009C171C"/>
    <w:rsid w:val="009C17D2"/>
    <w:rsid w:val="009C187C"/>
    <w:rsid w:val="009C19CA"/>
    <w:rsid w:val="009C1D90"/>
    <w:rsid w:val="009C21A3"/>
    <w:rsid w:val="009C25ED"/>
    <w:rsid w:val="009C2696"/>
    <w:rsid w:val="009C2900"/>
    <w:rsid w:val="009C2BEE"/>
    <w:rsid w:val="009C2CE4"/>
    <w:rsid w:val="009C312D"/>
    <w:rsid w:val="009C3627"/>
    <w:rsid w:val="009C370A"/>
    <w:rsid w:val="009C37E3"/>
    <w:rsid w:val="009C3E6B"/>
    <w:rsid w:val="009C445F"/>
    <w:rsid w:val="009C486C"/>
    <w:rsid w:val="009C53BE"/>
    <w:rsid w:val="009C53C1"/>
    <w:rsid w:val="009C56F9"/>
    <w:rsid w:val="009C5ABF"/>
    <w:rsid w:val="009C60D4"/>
    <w:rsid w:val="009C627C"/>
    <w:rsid w:val="009C66CF"/>
    <w:rsid w:val="009C699E"/>
    <w:rsid w:val="009C6E9B"/>
    <w:rsid w:val="009C7175"/>
    <w:rsid w:val="009C7A33"/>
    <w:rsid w:val="009C7C8E"/>
    <w:rsid w:val="009C7F5C"/>
    <w:rsid w:val="009D0447"/>
    <w:rsid w:val="009D04D2"/>
    <w:rsid w:val="009D0CB1"/>
    <w:rsid w:val="009D1706"/>
    <w:rsid w:val="009D197D"/>
    <w:rsid w:val="009D1A6B"/>
    <w:rsid w:val="009D2438"/>
    <w:rsid w:val="009D2AFA"/>
    <w:rsid w:val="009D2BEE"/>
    <w:rsid w:val="009D2C30"/>
    <w:rsid w:val="009D2D56"/>
    <w:rsid w:val="009D3682"/>
    <w:rsid w:val="009D3A35"/>
    <w:rsid w:val="009D3AA5"/>
    <w:rsid w:val="009D3E00"/>
    <w:rsid w:val="009D3EE0"/>
    <w:rsid w:val="009D3EE6"/>
    <w:rsid w:val="009D41F7"/>
    <w:rsid w:val="009D4434"/>
    <w:rsid w:val="009D4603"/>
    <w:rsid w:val="009D4FE2"/>
    <w:rsid w:val="009D5318"/>
    <w:rsid w:val="009D5A80"/>
    <w:rsid w:val="009D5BC1"/>
    <w:rsid w:val="009D5C2A"/>
    <w:rsid w:val="009D5D14"/>
    <w:rsid w:val="009D5F7B"/>
    <w:rsid w:val="009D633A"/>
    <w:rsid w:val="009D6470"/>
    <w:rsid w:val="009D66FF"/>
    <w:rsid w:val="009D6C19"/>
    <w:rsid w:val="009D71B6"/>
    <w:rsid w:val="009D75CD"/>
    <w:rsid w:val="009D7A8F"/>
    <w:rsid w:val="009D7C86"/>
    <w:rsid w:val="009D7D24"/>
    <w:rsid w:val="009E0177"/>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48F1"/>
    <w:rsid w:val="009E500E"/>
    <w:rsid w:val="009E535A"/>
    <w:rsid w:val="009E57AA"/>
    <w:rsid w:val="009E5967"/>
    <w:rsid w:val="009E7319"/>
    <w:rsid w:val="009E777F"/>
    <w:rsid w:val="009F00D1"/>
    <w:rsid w:val="009F06D5"/>
    <w:rsid w:val="009F0CD7"/>
    <w:rsid w:val="009F0E80"/>
    <w:rsid w:val="009F1411"/>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B23"/>
    <w:rsid w:val="009F7DE4"/>
    <w:rsid w:val="009F7F1E"/>
    <w:rsid w:val="00A003BC"/>
    <w:rsid w:val="00A00BAA"/>
    <w:rsid w:val="00A00E25"/>
    <w:rsid w:val="00A01092"/>
    <w:rsid w:val="00A011C9"/>
    <w:rsid w:val="00A01B73"/>
    <w:rsid w:val="00A03C1E"/>
    <w:rsid w:val="00A041AF"/>
    <w:rsid w:val="00A04A0F"/>
    <w:rsid w:val="00A04F71"/>
    <w:rsid w:val="00A051C8"/>
    <w:rsid w:val="00A055A5"/>
    <w:rsid w:val="00A056F7"/>
    <w:rsid w:val="00A05C0C"/>
    <w:rsid w:val="00A06064"/>
    <w:rsid w:val="00A068B3"/>
    <w:rsid w:val="00A06C08"/>
    <w:rsid w:val="00A074C1"/>
    <w:rsid w:val="00A0767C"/>
    <w:rsid w:val="00A1073B"/>
    <w:rsid w:val="00A10745"/>
    <w:rsid w:val="00A10B72"/>
    <w:rsid w:val="00A10BD8"/>
    <w:rsid w:val="00A11232"/>
    <w:rsid w:val="00A115DE"/>
    <w:rsid w:val="00A11983"/>
    <w:rsid w:val="00A119A5"/>
    <w:rsid w:val="00A11ABD"/>
    <w:rsid w:val="00A11BB7"/>
    <w:rsid w:val="00A11D3A"/>
    <w:rsid w:val="00A12029"/>
    <w:rsid w:val="00A1265B"/>
    <w:rsid w:val="00A12B69"/>
    <w:rsid w:val="00A12CC8"/>
    <w:rsid w:val="00A12ED6"/>
    <w:rsid w:val="00A136A7"/>
    <w:rsid w:val="00A138A6"/>
    <w:rsid w:val="00A14226"/>
    <w:rsid w:val="00A14613"/>
    <w:rsid w:val="00A1468A"/>
    <w:rsid w:val="00A14D07"/>
    <w:rsid w:val="00A14DC1"/>
    <w:rsid w:val="00A15E94"/>
    <w:rsid w:val="00A16523"/>
    <w:rsid w:val="00A16556"/>
    <w:rsid w:val="00A16588"/>
    <w:rsid w:val="00A165B9"/>
    <w:rsid w:val="00A17789"/>
    <w:rsid w:val="00A17870"/>
    <w:rsid w:val="00A20450"/>
    <w:rsid w:val="00A205AB"/>
    <w:rsid w:val="00A206D7"/>
    <w:rsid w:val="00A21595"/>
    <w:rsid w:val="00A22971"/>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4B83"/>
    <w:rsid w:val="00A256EA"/>
    <w:rsid w:val="00A25764"/>
    <w:rsid w:val="00A263EF"/>
    <w:rsid w:val="00A267E9"/>
    <w:rsid w:val="00A26E4E"/>
    <w:rsid w:val="00A27068"/>
    <w:rsid w:val="00A27833"/>
    <w:rsid w:val="00A30FFB"/>
    <w:rsid w:val="00A312FF"/>
    <w:rsid w:val="00A3161E"/>
    <w:rsid w:val="00A3176C"/>
    <w:rsid w:val="00A31F60"/>
    <w:rsid w:val="00A31FDA"/>
    <w:rsid w:val="00A3235F"/>
    <w:rsid w:val="00A33EDE"/>
    <w:rsid w:val="00A348E3"/>
    <w:rsid w:val="00A34E10"/>
    <w:rsid w:val="00A351B6"/>
    <w:rsid w:val="00A351E0"/>
    <w:rsid w:val="00A351E9"/>
    <w:rsid w:val="00A35640"/>
    <w:rsid w:val="00A35BAF"/>
    <w:rsid w:val="00A35F1C"/>
    <w:rsid w:val="00A3660F"/>
    <w:rsid w:val="00A36FC1"/>
    <w:rsid w:val="00A371C4"/>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89"/>
    <w:rsid w:val="00A43A5F"/>
    <w:rsid w:val="00A44093"/>
    <w:rsid w:val="00A44575"/>
    <w:rsid w:val="00A4486C"/>
    <w:rsid w:val="00A44FE4"/>
    <w:rsid w:val="00A45B81"/>
    <w:rsid w:val="00A45C0F"/>
    <w:rsid w:val="00A45EEE"/>
    <w:rsid w:val="00A462C4"/>
    <w:rsid w:val="00A47058"/>
    <w:rsid w:val="00A47496"/>
    <w:rsid w:val="00A474A1"/>
    <w:rsid w:val="00A475DC"/>
    <w:rsid w:val="00A4766D"/>
    <w:rsid w:val="00A47CF4"/>
    <w:rsid w:val="00A47D3D"/>
    <w:rsid w:val="00A47EF9"/>
    <w:rsid w:val="00A50019"/>
    <w:rsid w:val="00A50361"/>
    <w:rsid w:val="00A50A22"/>
    <w:rsid w:val="00A51637"/>
    <w:rsid w:val="00A51820"/>
    <w:rsid w:val="00A521AA"/>
    <w:rsid w:val="00A527E5"/>
    <w:rsid w:val="00A52B36"/>
    <w:rsid w:val="00A52DB3"/>
    <w:rsid w:val="00A52DFC"/>
    <w:rsid w:val="00A52ECB"/>
    <w:rsid w:val="00A530B2"/>
    <w:rsid w:val="00A532BB"/>
    <w:rsid w:val="00A53C4E"/>
    <w:rsid w:val="00A53C8C"/>
    <w:rsid w:val="00A53E5B"/>
    <w:rsid w:val="00A54087"/>
    <w:rsid w:val="00A5471B"/>
    <w:rsid w:val="00A54B17"/>
    <w:rsid w:val="00A54D31"/>
    <w:rsid w:val="00A55DD7"/>
    <w:rsid w:val="00A55E31"/>
    <w:rsid w:val="00A56198"/>
    <w:rsid w:val="00A56362"/>
    <w:rsid w:val="00A565D8"/>
    <w:rsid w:val="00A5674B"/>
    <w:rsid w:val="00A5706A"/>
    <w:rsid w:val="00A57515"/>
    <w:rsid w:val="00A57877"/>
    <w:rsid w:val="00A578BA"/>
    <w:rsid w:val="00A57F93"/>
    <w:rsid w:val="00A60252"/>
    <w:rsid w:val="00A602FC"/>
    <w:rsid w:val="00A606D0"/>
    <w:rsid w:val="00A60C3C"/>
    <w:rsid w:val="00A61182"/>
    <w:rsid w:val="00A61B42"/>
    <w:rsid w:val="00A61BE5"/>
    <w:rsid w:val="00A61FC9"/>
    <w:rsid w:val="00A62410"/>
    <w:rsid w:val="00A624AC"/>
    <w:rsid w:val="00A627DA"/>
    <w:rsid w:val="00A6329A"/>
    <w:rsid w:val="00A63770"/>
    <w:rsid w:val="00A63E4C"/>
    <w:rsid w:val="00A63FDF"/>
    <w:rsid w:val="00A645CC"/>
    <w:rsid w:val="00A649E5"/>
    <w:rsid w:val="00A6531E"/>
    <w:rsid w:val="00A656D5"/>
    <w:rsid w:val="00A65844"/>
    <w:rsid w:val="00A65977"/>
    <w:rsid w:val="00A65CDE"/>
    <w:rsid w:val="00A661C6"/>
    <w:rsid w:val="00A664E3"/>
    <w:rsid w:val="00A668FE"/>
    <w:rsid w:val="00A670BF"/>
    <w:rsid w:val="00A67156"/>
    <w:rsid w:val="00A671CE"/>
    <w:rsid w:val="00A67293"/>
    <w:rsid w:val="00A673FB"/>
    <w:rsid w:val="00A6753C"/>
    <w:rsid w:val="00A67625"/>
    <w:rsid w:val="00A70D73"/>
    <w:rsid w:val="00A71078"/>
    <w:rsid w:val="00A714CD"/>
    <w:rsid w:val="00A7172F"/>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6FC"/>
    <w:rsid w:val="00A74E7C"/>
    <w:rsid w:val="00A753BF"/>
    <w:rsid w:val="00A75BD1"/>
    <w:rsid w:val="00A766A6"/>
    <w:rsid w:val="00A7692A"/>
    <w:rsid w:val="00A76B72"/>
    <w:rsid w:val="00A7712A"/>
    <w:rsid w:val="00A7712E"/>
    <w:rsid w:val="00A77A9C"/>
    <w:rsid w:val="00A77E1C"/>
    <w:rsid w:val="00A77E74"/>
    <w:rsid w:val="00A77E88"/>
    <w:rsid w:val="00A8040E"/>
    <w:rsid w:val="00A805C4"/>
    <w:rsid w:val="00A805D1"/>
    <w:rsid w:val="00A80AD5"/>
    <w:rsid w:val="00A810BB"/>
    <w:rsid w:val="00A818C8"/>
    <w:rsid w:val="00A822D3"/>
    <w:rsid w:val="00A826A6"/>
    <w:rsid w:val="00A830E5"/>
    <w:rsid w:val="00A836BF"/>
    <w:rsid w:val="00A83A42"/>
    <w:rsid w:val="00A845E6"/>
    <w:rsid w:val="00A84D25"/>
    <w:rsid w:val="00A84E59"/>
    <w:rsid w:val="00A85327"/>
    <w:rsid w:val="00A8533B"/>
    <w:rsid w:val="00A85595"/>
    <w:rsid w:val="00A85601"/>
    <w:rsid w:val="00A866FE"/>
    <w:rsid w:val="00A86916"/>
    <w:rsid w:val="00A86DC2"/>
    <w:rsid w:val="00A86FB3"/>
    <w:rsid w:val="00A8705D"/>
    <w:rsid w:val="00A877E9"/>
    <w:rsid w:val="00A87926"/>
    <w:rsid w:val="00A90393"/>
    <w:rsid w:val="00A90847"/>
    <w:rsid w:val="00A90DD9"/>
    <w:rsid w:val="00A90EB4"/>
    <w:rsid w:val="00A9230E"/>
    <w:rsid w:val="00A92D68"/>
    <w:rsid w:val="00A9303C"/>
    <w:rsid w:val="00A933C1"/>
    <w:rsid w:val="00A93BB5"/>
    <w:rsid w:val="00A93C05"/>
    <w:rsid w:val="00A94622"/>
    <w:rsid w:val="00A94722"/>
    <w:rsid w:val="00A94D07"/>
    <w:rsid w:val="00A95370"/>
    <w:rsid w:val="00A9565C"/>
    <w:rsid w:val="00A95B22"/>
    <w:rsid w:val="00A95D33"/>
    <w:rsid w:val="00A965C1"/>
    <w:rsid w:val="00A96A73"/>
    <w:rsid w:val="00A96CB0"/>
    <w:rsid w:val="00A97090"/>
    <w:rsid w:val="00A9725A"/>
    <w:rsid w:val="00A97334"/>
    <w:rsid w:val="00A97679"/>
    <w:rsid w:val="00A97783"/>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71F"/>
    <w:rsid w:val="00AB1909"/>
    <w:rsid w:val="00AB1D5E"/>
    <w:rsid w:val="00AB1E03"/>
    <w:rsid w:val="00AB2DCE"/>
    <w:rsid w:val="00AB2E0E"/>
    <w:rsid w:val="00AB3DE3"/>
    <w:rsid w:val="00AB40B0"/>
    <w:rsid w:val="00AB4289"/>
    <w:rsid w:val="00AB462B"/>
    <w:rsid w:val="00AB47E5"/>
    <w:rsid w:val="00AB4820"/>
    <w:rsid w:val="00AB490A"/>
    <w:rsid w:val="00AB4EA6"/>
    <w:rsid w:val="00AB4F5F"/>
    <w:rsid w:val="00AB5114"/>
    <w:rsid w:val="00AB5AB4"/>
    <w:rsid w:val="00AB5D73"/>
    <w:rsid w:val="00AB6201"/>
    <w:rsid w:val="00AB62BD"/>
    <w:rsid w:val="00AB6A27"/>
    <w:rsid w:val="00AB6BD5"/>
    <w:rsid w:val="00AB6D56"/>
    <w:rsid w:val="00AB7124"/>
    <w:rsid w:val="00AB7CF1"/>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023"/>
    <w:rsid w:val="00AC5277"/>
    <w:rsid w:val="00AC596B"/>
    <w:rsid w:val="00AC59B8"/>
    <w:rsid w:val="00AC5A13"/>
    <w:rsid w:val="00AC5AA0"/>
    <w:rsid w:val="00AC5E0E"/>
    <w:rsid w:val="00AC6070"/>
    <w:rsid w:val="00AC61BD"/>
    <w:rsid w:val="00AC6965"/>
    <w:rsid w:val="00AC7458"/>
    <w:rsid w:val="00AC74D4"/>
    <w:rsid w:val="00AC7756"/>
    <w:rsid w:val="00AD0397"/>
    <w:rsid w:val="00AD0844"/>
    <w:rsid w:val="00AD0CC1"/>
    <w:rsid w:val="00AD1687"/>
    <w:rsid w:val="00AD175A"/>
    <w:rsid w:val="00AD1797"/>
    <w:rsid w:val="00AD19C5"/>
    <w:rsid w:val="00AD1D5D"/>
    <w:rsid w:val="00AD213E"/>
    <w:rsid w:val="00AD2953"/>
    <w:rsid w:val="00AD2A0C"/>
    <w:rsid w:val="00AD2B0B"/>
    <w:rsid w:val="00AD2C86"/>
    <w:rsid w:val="00AD2E90"/>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1E"/>
    <w:rsid w:val="00AE102F"/>
    <w:rsid w:val="00AE108A"/>
    <w:rsid w:val="00AE1323"/>
    <w:rsid w:val="00AE13E1"/>
    <w:rsid w:val="00AE1434"/>
    <w:rsid w:val="00AE1A86"/>
    <w:rsid w:val="00AE1B83"/>
    <w:rsid w:val="00AE1E47"/>
    <w:rsid w:val="00AE1E9E"/>
    <w:rsid w:val="00AE2023"/>
    <w:rsid w:val="00AE21B1"/>
    <w:rsid w:val="00AE2FF9"/>
    <w:rsid w:val="00AE306D"/>
    <w:rsid w:val="00AE323D"/>
    <w:rsid w:val="00AE43B4"/>
    <w:rsid w:val="00AE4C24"/>
    <w:rsid w:val="00AE5A22"/>
    <w:rsid w:val="00AE5B8A"/>
    <w:rsid w:val="00AE5CA6"/>
    <w:rsid w:val="00AE634B"/>
    <w:rsid w:val="00AE648D"/>
    <w:rsid w:val="00AE6564"/>
    <w:rsid w:val="00AE6A19"/>
    <w:rsid w:val="00AE7EDB"/>
    <w:rsid w:val="00AE7EF1"/>
    <w:rsid w:val="00AF079A"/>
    <w:rsid w:val="00AF0A5F"/>
    <w:rsid w:val="00AF0FF9"/>
    <w:rsid w:val="00AF126B"/>
    <w:rsid w:val="00AF12E4"/>
    <w:rsid w:val="00AF195B"/>
    <w:rsid w:val="00AF19B1"/>
    <w:rsid w:val="00AF1A0A"/>
    <w:rsid w:val="00AF1D9B"/>
    <w:rsid w:val="00AF1E81"/>
    <w:rsid w:val="00AF2657"/>
    <w:rsid w:val="00AF2724"/>
    <w:rsid w:val="00AF2C64"/>
    <w:rsid w:val="00AF322E"/>
    <w:rsid w:val="00AF3C71"/>
    <w:rsid w:val="00AF3EC1"/>
    <w:rsid w:val="00AF3F2F"/>
    <w:rsid w:val="00AF3FF5"/>
    <w:rsid w:val="00AF44CE"/>
    <w:rsid w:val="00AF4686"/>
    <w:rsid w:val="00AF492E"/>
    <w:rsid w:val="00AF4FFB"/>
    <w:rsid w:val="00AF539B"/>
    <w:rsid w:val="00AF5828"/>
    <w:rsid w:val="00AF5834"/>
    <w:rsid w:val="00AF5BF3"/>
    <w:rsid w:val="00AF5FB9"/>
    <w:rsid w:val="00AF6A2F"/>
    <w:rsid w:val="00AF6D09"/>
    <w:rsid w:val="00AF6E7D"/>
    <w:rsid w:val="00AF6EB6"/>
    <w:rsid w:val="00AF7074"/>
    <w:rsid w:val="00AF767D"/>
    <w:rsid w:val="00AF7842"/>
    <w:rsid w:val="00AF7E95"/>
    <w:rsid w:val="00B0040B"/>
    <w:rsid w:val="00B00A83"/>
    <w:rsid w:val="00B00C73"/>
    <w:rsid w:val="00B01298"/>
    <w:rsid w:val="00B01442"/>
    <w:rsid w:val="00B01517"/>
    <w:rsid w:val="00B01D89"/>
    <w:rsid w:val="00B027B3"/>
    <w:rsid w:val="00B02FB7"/>
    <w:rsid w:val="00B033FE"/>
    <w:rsid w:val="00B035F8"/>
    <w:rsid w:val="00B03D8A"/>
    <w:rsid w:val="00B03F7F"/>
    <w:rsid w:val="00B0492D"/>
    <w:rsid w:val="00B049AB"/>
    <w:rsid w:val="00B04F5E"/>
    <w:rsid w:val="00B0526F"/>
    <w:rsid w:val="00B05E2E"/>
    <w:rsid w:val="00B0707C"/>
    <w:rsid w:val="00B072DA"/>
    <w:rsid w:val="00B07369"/>
    <w:rsid w:val="00B077D8"/>
    <w:rsid w:val="00B07E8B"/>
    <w:rsid w:val="00B1005C"/>
    <w:rsid w:val="00B10192"/>
    <w:rsid w:val="00B107CA"/>
    <w:rsid w:val="00B1093D"/>
    <w:rsid w:val="00B109A6"/>
    <w:rsid w:val="00B10AB1"/>
    <w:rsid w:val="00B1142F"/>
    <w:rsid w:val="00B11B05"/>
    <w:rsid w:val="00B11B79"/>
    <w:rsid w:val="00B11FCA"/>
    <w:rsid w:val="00B1294B"/>
    <w:rsid w:val="00B12A20"/>
    <w:rsid w:val="00B12C3F"/>
    <w:rsid w:val="00B1324F"/>
    <w:rsid w:val="00B135BA"/>
    <w:rsid w:val="00B13704"/>
    <w:rsid w:val="00B137FE"/>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CF8"/>
    <w:rsid w:val="00B222E1"/>
    <w:rsid w:val="00B22820"/>
    <w:rsid w:val="00B22890"/>
    <w:rsid w:val="00B22ACB"/>
    <w:rsid w:val="00B2336B"/>
    <w:rsid w:val="00B23503"/>
    <w:rsid w:val="00B237E5"/>
    <w:rsid w:val="00B23897"/>
    <w:rsid w:val="00B240C5"/>
    <w:rsid w:val="00B24BF8"/>
    <w:rsid w:val="00B252F1"/>
    <w:rsid w:val="00B25656"/>
    <w:rsid w:val="00B26081"/>
    <w:rsid w:val="00B263AA"/>
    <w:rsid w:val="00B26668"/>
    <w:rsid w:val="00B26890"/>
    <w:rsid w:val="00B26B3F"/>
    <w:rsid w:val="00B26C17"/>
    <w:rsid w:val="00B26C95"/>
    <w:rsid w:val="00B26F32"/>
    <w:rsid w:val="00B26FA5"/>
    <w:rsid w:val="00B27AF9"/>
    <w:rsid w:val="00B3019D"/>
    <w:rsid w:val="00B30822"/>
    <w:rsid w:val="00B313D3"/>
    <w:rsid w:val="00B316E7"/>
    <w:rsid w:val="00B3188D"/>
    <w:rsid w:val="00B31C69"/>
    <w:rsid w:val="00B32013"/>
    <w:rsid w:val="00B3204C"/>
    <w:rsid w:val="00B326B9"/>
    <w:rsid w:val="00B32EE7"/>
    <w:rsid w:val="00B331FA"/>
    <w:rsid w:val="00B33C38"/>
    <w:rsid w:val="00B33D62"/>
    <w:rsid w:val="00B34690"/>
    <w:rsid w:val="00B350EF"/>
    <w:rsid w:val="00B3519F"/>
    <w:rsid w:val="00B35559"/>
    <w:rsid w:val="00B35590"/>
    <w:rsid w:val="00B356DF"/>
    <w:rsid w:val="00B36251"/>
    <w:rsid w:val="00B3666A"/>
    <w:rsid w:val="00B37FD3"/>
    <w:rsid w:val="00B403EA"/>
    <w:rsid w:val="00B404F1"/>
    <w:rsid w:val="00B40970"/>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A20"/>
    <w:rsid w:val="00B44F2A"/>
    <w:rsid w:val="00B4626E"/>
    <w:rsid w:val="00B47206"/>
    <w:rsid w:val="00B47C27"/>
    <w:rsid w:val="00B47C85"/>
    <w:rsid w:val="00B47E42"/>
    <w:rsid w:val="00B47EAB"/>
    <w:rsid w:val="00B47FAC"/>
    <w:rsid w:val="00B50089"/>
    <w:rsid w:val="00B5031E"/>
    <w:rsid w:val="00B50857"/>
    <w:rsid w:val="00B50A80"/>
    <w:rsid w:val="00B50AA1"/>
    <w:rsid w:val="00B514E1"/>
    <w:rsid w:val="00B51F08"/>
    <w:rsid w:val="00B5209E"/>
    <w:rsid w:val="00B521D0"/>
    <w:rsid w:val="00B521DF"/>
    <w:rsid w:val="00B52540"/>
    <w:rsid w:val="00B52A89"/>
    <w:rsid w:val="00B52F50"/>
    <w:rsid w:val="00B532BA"/>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624A"/>
    <w:rsid w:val="00B5732F"/>
    <w:rsid w:val="00B57BDC"/>
    <w:rsid w:val="00B60594"/>
    <w:rsid w:val="00B6068A"/>
    <w:rsid w:val="00B615A2"/>
    <w:rsid w:val="00B616D2"/>
    <w:rsid w:val="00B6187C"/>
    <w:rsid w:val="00B620BA"/>
    <w:rsid w:val="00B6226E"/>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DBC"/>
    <w:rsid w:val="00B679D4"/>
    <w:rsid w:val="00B702BA"/>
    <w:rsid w:val="00B7072C"/>
    <w:rsid w:val="00B708B6"/>
    <w:rsid w:val="00B70DDB"/>
    <w:rsid w:val="00B71147"/>
    <w:rsid w:val="00B7135D"/>
    <w:rsid w:val="00B71F6A"/>
    <w:rsid w:val="00B72346"/>
    <w:rsid w:val="00B727DD"/>
    <w:rsid w:val="00B72B81"/>
    <w:rsid w:val="00B72C92"/>
    <w:rsid w:val="00B72F3D"/>
    <w:rsid w:val="00B7329B"/>
    <w:rsid w:val="00B73416"/>
    <w:rsid w:val="00B734B7"/>
    <w:rsid w:val="00B73848"/>
    <w:rsid w:val="00B7386C"/>
    <w:rsid w:val="00B73F89"/>
    <w:rsid w:val="00B74376"/>
    <w:rsid w:val="00B74896"/>
    <w:rsid w:val="00B74A87"/>
    <w:rsid w:val="00B74AE0"/>
    <w:rsid w:val="00B74B47"/>
    <w:rsid w:val="00B7508E"/>
    <w:rsid w:val="00B757C9"/>
    <w:rsid w:val="00B75852"/>
    <w:rsid w:val="00B7624A"/>
    <w:rsid w:val="00B76F51"/>
    <w:rsid w:val="00B76F62"/>
    <w:rsid w:val="00B77211"/>
    <w:rsid w:val="00B779D0"/>
    <w:rsid w:val="00B8031D"/>
    <w:rsid w:val="00B803C5"/>
    <w:rsid w:val="00B8053C"/>
    <w:rsid w:val="00B8067F"/>
    <w:rsid w:val="00B80F29"/>
    <w:rsid w:val="00B8154A"/>
    <w:rsid w:val="00B815F2"/>
    <w:rsid w:val="00B81D90"/>
    <w:rsid w:val="00B81DBA"/>
    <w:rsid w:val="00B8203F"/>
    <w:rsid w:val="00B82104"/>
    <w:rsid w:val="00B82358"/>
    <w:rsid w:val="00B826B8"/>
    <w:rsid w:val="00B826F4"/>
    <w:rsid w:val="00B82704"/>
    <w:rsid w:val="00B82916"/>
    <w:rsid w:val="00B82E16"/>
    <w:rsid w:val="00B82F3A"/>
    <w:rsid w:val="00B83078"/>
    <w:rsid w:val="00B83B2C"/>
    <w:rsid w:val="00B840EB"/>
    <w:rsid w:val="00B841C7"/>
    <w:rsid w:val="00B8493A"/>
    <w:rsid w:val="00B84DAD"/>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9BB"/>
    <w:rsid w:val="00B92AB2"/>
    <w:rsid w:val="00B92BB6"/>
    <w:rsid w:val="00B92DB0"/>
    <w:rsid w:val="00B92E14"/>
    <w:rsid w:val="00B9314A"/>
    <w:rsid w:val="00B93273"/>
    <w:rsid w:val="00B933F0"/>
    <w:rsid w:val="00B9343D"/>
    <w:rsid w:val="00B936CB"/>
    <w:rsid w:val="00B93B1C"/>
    <w:rsid w:val="00B94116"/>
    <w:rsid w:val="00B9454E"/>
    <w:rsid w:val="00B945D9"/>
    <w:rsid w:val="00B94AAD"/>
    <w:rsid w:val="00B94C41"/>
    <w:rsid w:val="00B9544C"/>
    <w:rsid w:val="00B95554"/>
    <w:rsid w:val="00B9578C"/>
    <w:rsid w:val="00B95BC1"/>
    <w:rsid w:val="00B95C7C"/>
    <w:rsid w:val="00B95C8B"/>
    <w:rsid w:val="00B95E8C"/>
    <w:rsid w:val="00B95F1B"/>
    <w:rsid w:val="00B967C9"/>
    <w:rsid w:val="00B968B3"/>
    <w:rsid w:val="00B96F89"/>
    <w:rsid w:val="00B971B4"/>
    <w:rsid w:val="00B974A9"/>
    <w:rsid w:val="00B9752B"/>
    <w:rsid w:val="00B97CA0"/>
    <w:rsid w:val="00B97ED0"/>
    <w:rsid w:val="00B97F79"/>
    <w:rsid w:val="00BA01C1"/>
    <w:rsid w:val="00BA084E"/>
    <w:rsid w:val="00BA0917"/>
    <w:rsid w:val="00BA1325"/>
    <w:rsid w:val="00BA1976"/>
    <w:rsid w:val="00BA1B8F"/>
    <w:rsid w:val="00BA1C1C"/>
    <w:rsid w:val="00BA1FDE"/>
    <w:rsid w:val="00BA2902"/>
    <w:rsid w:val="00BA2918"/>
    <w:rsid w:val="00BA2929"/>
    <w:rsid w:val="00BA29FE"/>
    <w:rsid w:val="00BA3139"/>
    <w:rsid w:val="00BA3195"/>
    <w:rsid w:val="00BA33D9"/>
    <w:rsid w:val="00BA346A"/>
    <w:rsid w:val="00BA3C13"/>
    <w:rsid w:val="00BA44B6"/>
    <w:rsid w:val="00BA4FE3"/>
    <w:rsid w:val="00BA52F5"/>
    <w:rsid w:val="00BA5656"/>
    <w:rsid w:val="00BA5659"/>
    <w:rsid w:val="00BA5982"/>
    <w:rsid w:val="00BA5A51"/>
    <w:rsid w:val="00BA5E0D"/>
    <w:rsid w:val="00BA614C"/>
    <w:rsid w:val="00BA6305"/>
    <w:rsid w:val="00BA6757"/>
    <w:rsid w:val="00BA682D"/>
    <w:rsid w:val="00BA7159"/>
    <w:rsid w:val="00BA7618"/>
    <w:rsid w:val="00BA76A5"/>
    <w:rsid w:val="00BA7A1C"/>
    <w:rsid w:val="00BA7C86"/>
    <w:rsid w:val="00BA7E58"/>
    <w:rsid w:val="00BB0010"/>
    <w:rsid w:val="00BB070E"/>
    <w:rsid w:val="00BB0756"/>
    <w:rsid w:val="00BB1E03"/>
    <w:rsid w:val="00BB2A65"/>
    <w:rsid w:val="00BB2BA5"/>
    <w:rsid w:val="00BB3B28"/>
    <w:rsid w:val="00BB3C91"/>
    <w:rsid w:val="00BB3E21"/>
    <w:rsid w:val="00BB45AC"/>
    <w:rsid w:val="00BB471D"/>
    <w:rsid w:val="00BB4931"/>
    <w:rsid w:val="00BB5299"/>
    <w:rsid w:val="00BB5AED"/>
    <w:rsid w:val="00BB5FE2"/>
    <w:rsid w:val="00BB6217"/>
    <w:rsid w:val="00BB6343"/>
    <w:rsid w:val="00BB671B"/>
    <w:rsid w:val="00BB6A28"/>
    <w:rsid w:val="00BB7260"/>
    <w:rsid w:val="00BB7939"/>
    <w:rsid w:val="00BC01CF"/>
    <w:rsid w:val="00BC03E9"/>
    <w:rsid w:val="00BC0489"/>
    <w:rsid w:val="00BC0D27"/>
    <w:rsid w:val="00BC0D99"/>
    <w:rsid w:val="00BC1469"/>
    <w:rsid w:val="00BC23DD"/>
    <w:rsid w:val="00BC2999"/>
    <w:rsid w:val="00BC2B79"/>
    <w:rsid w:val="00BC2D28"/>
    <w:rsid w:val="00BC33AF"/>
    <w:rsid w:val="00BC3444"/>
    <w:rsid w:val="00BC3B35"/>
    <w:rsid w:val="00BC3DD0"/>
    <w:rsid w:val="00BC4113"/>
    <w:rsid w:val="00BC48EE"/>
    <w:rsid w:val="00BC496E"/>
    <w:rsid w:val="00BC52CB"/>
    <w:rsid w:val="00BC550C"/>
    <w:rsid w:val="00BC593B"/>
    <w:rsid w:val="00BC5DBE"/>
    <w:rsid w:val="00BC60C4"/>
    <w:rsid w:val="00BC647A"/>
    <w:rsid w:val="00BC69C1"/>
    <w:rsid w:val="00BC74FA"/>
    <w:rsid w:val="00BC7510"/>
    <w:rsid w:val="00BC76A9"/>
    <w:rsid w:val="00BC7AF4"/>
    <w:rsid w:val="00BD04CB"/>
    <w:rsid w:val="00BD0712"/>
    <w:rsid w:val="00BD0D30"/>
    <w:rsid w:val="00BD1162"/>
    <w:rsid w:val="00BD121F"/>
    <w:rsid w:val="00BD1383"/>
    <w:rsid w:val="00BD191E"/>
    <w:rsid w:val="00BD239D"/>
    <w:rsid w:val="00BD270F"/>
    <w:rsid w:val="00BD3113"/>
    <w:rsid w:val="00BD3706"/>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1794"/>
    <w:rsid w:val="00BF186B"/>
    <w:rsid w:val="00BF18B5"/>
    <w:rsid w:val="00BF1A51"/>
    <w:rsid w:val="00BF1E7E"/>
    <w:rsid w:val="00BF1F91"/>
    <w:rsid w:val="00BF3610"/>
    <w:rsid w:val="00BF426E"/>
    <w:rsid w:val="00BF43F0"/>
    <w:rsid w:val="00BF485A"/>
    <w:rsid w:val="00BF4D9F"/>
    <w:rsid w:val="00BF5153"/>
    <w:rsid w:val="00BF5514"/>
    <w:rsid w:val="00BF59C6"/>
    <w:rsid w:val="00BF5E50"/>
    <w:rsid w:val="00BF5EA7"/>
    <w:rsid w:val="00BF69A5"/>
    <w:rsid w:val="00BF6A44"/>
    <w:rsid w:val="00BF75D8"/>
    <w:rsid w:val="00BF7B37"/>
    <w:rsid w:val="00BF7CD8"/>
    <w:rsid w:val="00C0002D"/>
    <w:rsid w:val="00C0094F"/>
    <w:rsid w:val="00C01147"/>
    <w:rsid w:val="00C01B94"/>
    <w:rsid w:val="00C01C55"/>
    <w:rsid w:val="00C01D2B"/>
    <w:rsid w:val="00C02387"/>
    <w:rsid w:val="00C02778"/>
    <w:rsid w:val="00C02AA3"/>
    <w:rsid w:val="00C03897"/>
    <w:rsid w:val="00C039E9"/>
    <w:rsid w:val="00C03ACB"/>
    <w:rsid w:val="00C03EAB"/>
    <w:rsid w:val="00C0431D"/>
    <w:rsid w:val="00C04397"/>
    <w:rsid w:val="00C0439D"/>
    <w:rsid w:val="00C04F4C"/>
    <w:rsid w:val="00C05C80"/>
    <w:rsid w:val="00C0632E"/>
    <w:rsid w:val="00C067FF"/>
    <w:rsid w:val="00C06914"/>
    <w:rsid w:val="00C06EC8"/>
    <w:rsid w:val="00C10456"/>
    <w:rsid w:val="00C10800"/>
    <w:rsid w:val="00C1085D"/>
    <w:rsid w:val="00C10AF9"/>
    <w:rsid w:val="00C10B52"/>
    <w:rsid w:val="00C1142B"/>
    <w:rsid w:val="00C1145E"/>
    <w:rsid w:val="00C11491"/>
    <w:rsid w:val="00C1173F"/>
    <w:rsid w:val="00C117F5"/>
    <w:rsid w:val="00C11866"/>
    <w:rsid w:val="00C11B9E"/>
    <w:rsid w:val="00C11C08"/>
    <w:rsid w:val="00C12BB0"/>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414"/>
    <w:rsid w:val="00C22711"/>
    <w:rsid w:val="00C22F8C"/>
    <w:rsid w:val="00C230C3"/>
    <w:rsid w:val="00C230E7"/>
    <w:rsid w:val="00C23513"/>
    <w:rsid w:val="00C23909"/>
    <w:rsid w:val="00C2420C"/>
    <w:rsid w:val="00C2423F"/>
    <w:rsid w:val="00C2492D"/>
    <w:rsid w:val="00C24AC5"/>
    <w:rsid w:val="00C24DB3"/>
    <w:rsid w:val="00C24EEF"/>
    <w:rsid w:val="00C24FDE"/>
    <w:rsid w:val="00C25559"/>
    <w:rsid w:val="00C25AFC"/>
    <w:rsid w:val="00C26004"/>
    <w:rsid w:val="00C266EC"/>
    <w:rsid w:val="00C26CEA"/>
    <w:rsid w:val="00C2765D"/>
    <w:rsid w:val="00C27EF7"/>
    <w:rsid w:val="00C27F2E"/>
    <w:rsid w:val="00C30260"/>
    <w:rsid w:val="00C30AE7"/>
    <w:rsid w:val="00C30B3D"/>
    <w:rsid w:val="00C30E48"/>
    <w:rsid w:val="00C3135C"/>
    <w:rsid w:val="00C31923"/>
    <w:rsid w:val="00C31A76"/>
    <w:rsid w:val="00C31D77"/>
    <w:rsid w:val="00C322E9"/>
    <w:rsid w:val="00C326ED"/>
    <w:rsid w:val="00C32D39"/>
    <w:rsid w:val="00C32E7E"/>
    <w:rsid w:val="00C333B6"/>
    <w:rsid w:val="00C33434"/>
    <w:rsid w:val="00C3384A"/>
    <w:rsid w:val="00C33AF9"/>
    <w:rsid w:val="00C343B4"/>
    <w:rsid w:val="00C346D6"/>
    <w:rsid w:val="00C34C5F"/>
    <w:rsid w:val="00C3589B"/>
    <w:rsid w:val="00C35B5F"/>
    <w:rsid w:val="00C36340"/>
    <w:rsid w:val="00C3711C"/>
    <w:rsid w:val="00C40876"/>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259"/>
    <w:rsid w:val="00C50903"/>
    <w:rsid w:val="00C512D1"/>
    <w:rsid w:val="00C51A4C"/>
    <w:rsid w:val="00C51AE2"/>
    <w:rsid w:val="00C51CD4"/>
    <w:rsid w:val="00C52B19"/>
    <w:rsid w:val="00C52C70"/>
    <w:rsid w:val="00C52CD3"/>
    <w:rsid w:val="00C5308D"/>
    <w:rsid w:val="00C53280"/>
    <w:rsid w:val="00C532BE"/>
    <w:rsid w:val="00C534A5"/>
    <w:rsid w:val="00C53548"/>
    <w:rsid w:val="00C535BF"/>
    <w:rsid w:val="00C538D8"/>
    <w:rsid w:val="00C53C8E"/>
    <w:rsid w:val="00C5421C"/>
    <w:rsid w:val="00C544D7"/>
    <w:rsid w:val="00C54600"/>
    <w:rsid w:val="00C550B9"/>
    <w:rsid w:val="00C5526B"/>
    <w:rsid w:val="00C554D9"/>
    <w:rsid w:val="00C55807"/>
    <w:rsid w:val="00C5588B"/>
    <w:rsid w:val="00C55ADE"/>
    <w:rsid w:val="00C55D06"/>
    <w:rsid w:val="00C55E9C"/>
    <w:rsid w:val="00C567D0"/>
    <w:rsid w:val="00C56B4C"/>
    <w:rsid w:val="00C572A3"/>
    <w:rsid w:val="00C57570"/>
    <w:rsid w:val="00C57887"/>
    <w:rsid w:val="00C57B7D"/>
    <w:rsid w:val="00C604D9"/>
    <w:rsid w:val="00C606A7"/>
    <w:rsid w:val="00C60A90"/>
    <w:rsid w:val="00C611A0"/>
    <w:rsid w:val="00C61273"/>
    <w:rsid w:val="00C625F7"/>
    <w:rsid w:val="00C6290B"/>
    <w:rsid w:val="00C62C51"/>
    <w:rsid w:val="00C63095"/>
    <w:rsid w:val="00C63368"/>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5F3"/>
    <w:rsid w:val="00C71925"/>
    <w:rsid w:val="00C71C6D"/>
    <w:rsid w:val="00C71D21"/>
    <w:rsid w:val="00C72102"/>
    <w:rsid w:val="00C72265"/>
    <w:rsid w:val="00C728B4"/>
    <w:rsid w:val="00C732D7"/>
    <w:rsid w:val="00C7398E"/>
    <w:rsid w:val="00C73E55"/>
    <w:rsid w:val="00C74932"/>
    <w:rsid w:val="00C7568A"/>
    <w:rsid w:val="00C75AEF"/>
    <w:rsid w:val="00C76318"/>
    <w:rsid w:val="00C763C9"/>
    <w:rsid w:val="00C7651B"/>
    <w:rsid w:val="00C76D00"/>
    <w:rsid w:val="00C77430"/>
    <w:rsid w:val="00C7763D"/>
    <w:rsid w:val="00C7780E"/>
    <w:rsid w:val="00C779A0"/>
    <w:rsid w:val="00C77B0F"/>
    <w:rsid w:val="00C80959"/>
    <w:rsid w:val="00C810B4"/>
    <w:rsid w:val="00C81686"/>
    <w:rsid w:val="00C81814"/>
    <w:rsid w:val="00C81C4D"/>
    <w:rsid w:val="00C81CC2"/>
    <w:rsid w:val="00C81D4F"/>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D47"/>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0EB3"/>
    <w:rsid w:val="00CB1BAC"/>
    <w:rsid w:val="00CB23C4"/>
    <w:rsid w:val="00CB26CB"/>
    <w:rsid w:val="00CB2D02"/>
    <w:rsid w:val="00CB2D9B"/>
    <w:rsid w:val="00CB3105"/>
    <w:rsid w:val="00CB39CB"/>
    <w:rsid w:val="00CB3C59"/>
    <w:rsid w:val="00CB3E62"/>
    <w:rsid w:val="00CB44D4"/>
    <w:rsid w:val="00CB487B"/>
    <w:rsid w:val="00CB4D53"/>
    <w:rsid w:val="00CB4FF9"/>
    <w:rsid w:val="00CB5397"/>
    <w:rsid w:val="00CB53C0"/>
    <w:rsid w:val="00CB58E0"/>
    <w:rsid w:val="00CB5FA9"/>
    <w:rsid w:val="00CB6188"/>
    <w:rsid w:val="00CB64C8"/>
    <w:rsid w:val="00CB69FA"/>
    <w:rsid w:val="00CB6A9E"/>
    <w:rsid w:val="00CB6B0F"/>
    <w:rsid w:val="00CB6BE5"/>
    <w:rsid w:val="00CB7111"/>
    <w:rsid w:val="00CC0A92"/>
    <w:rsid w:val="00CC1563"/>
    <w:rsid w:val="00CC192F"/>
    <w:rsid w:val="00CC2BBB"/>
    <w:rsid w:val="00CC2D37"/>
    <w:rsid w:val="00CC2FEC"/>
    <w:rsid w:val="00CC30A7"/>
    <w:rsid w:val="00CC3510"/>
    <w:rsid w:val="00CC36DB"/>
    <w:rsid w:val="00CC4039"/>
    <w:rsid w:val="00CC41B4"/>
    <w:rsid w:val="00CC4794"/>
    <w:rsid w:val="00CC4826"/>
    <w:rsid w:val="00CC4C74"/>
    <w:rsid w:val="00CC4FE1"/>
    <w:rsid w:val="00CC54C1"/>
    <w:rsid w:val="00CC5932"/>
    <w:rsid w:val="00CC5B5F"/>
    <w:rsid w:val="00CC6072"/>
    <w:rsid w:val="00CC6125"/>
    <w:rsid w:val="00CC6418"/>
    <w:rsid w:val="00CC6574"/>
    <w:rsid w:val="00CC663C"/>
    <w:rsid w:val="00CC749B"/>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D8E"/>
    <w:rsid w:val="00CD4F8E"/>
    <w:rsid w:val="00CD5E61"/>
    <w:rsid w:val="00CD603F"/>
    <w:rsid w:val="00CD63B9"/>
    <w:rsid w:val="00CD63EF"/>
    <w:rsid w:val="00CD6404"/>
    <w:rsid w:val="00CD65F9"/>
    <w:rsid w:val="00CD6639"/>
    <w:rsid w:val="00CD673A"/>
    <w:rsid w:val="00CD7A1E"/>
    <w:rsid w:val="00CD7DA3"/>
    <w:rsid w:val="00CD7E29"/>
    <w:rsid w:val="00CD7E4F"/>
    <w:rsid w:val="00CD7E84"/>
    <w:rsid w:val="00CE05DE"/>
    <w:rsid w:val="00CE0A42"/>
    <w:rsid w:val="00CE0BBE"/>
    <w:rsid w:val="00CE1058"/>
    <w:rsid w:val="00CE139E"/>
    <w:rsid w:val="00CE1E97"/>
    <w:rsid w:val="00CE28BF"/>
    <w:rsid w:val="00CE2921"/>
    <w:rsid w:val="00CE2D1B"/>
    <w:rsid w:val="00CE30EE"/>
    <w:rsid w:val="00CE3CCF"/>
    <w:rsid w:val="00CE3DD4"/>
    <w:rsid w:val="00CE3F2C"/>
    <w:rsid w:val="00CE408A"/>
    <w:rsid w:val="00CE4204"/>
    <w:rsid w:val="00CE4309"/>
    <w:rsid w:val="00CE44BB"/>
    <w:rsid w:val="00CE4946"/>
    <w:rsid w:val="00CE50F9"/>
    <w:rsid w:val="00CE53E0"/>
    <w:rsid w:val="00CE617E"/>
    <w:rsid w:val="00CE6415"/>
    <w:rsid w:val="00CE6A97"/>
    <w:rsid w:val="00CE6B2E"/>
    <w:rsid w:val="00CE71C9"/>
    <w:rsid w:val="00CE722C"/>
    <w:rsid w:val="00CE7268"/>
    <w:rsid w:val="00CE72B8"/>
    <w:rsid w:val="00CE745D"/>
    <w:rsid w:val="00CE764A"/>
    <w:rsid w:val="00CE7A22"/>
    <w:rsid w:val="00CE7DDE"/>
    <w:rsid w:val="00CE7FA2"/>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440A"/>
    <w:rsid w:val="00CF46B6"/>
    <w:rsid w:val="00CF4866"/>
    <w:rsid w:val="00CF497B"/>
    <w:rsid w:val="00CF4B96"/>
    <w:rsid w:val="00CF530A"/>
    <w:rsid w:val="00CF5A7E"/>
    <w:rsid w:val="00CF5AAA"/>
    <w:rsid w:val="00CF632E"/>
    <w:rsid w:val="00CF6576"/>
    <w:rsid w:val="00CF6A91"/>
    <w:rsid w:val="00CF6ABA"/>
    <w:rsid w:val="00CF6C8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98D"/>
    <w:rsid w:val="00D04BC6"/>
    <w:rsid w:val="00D04D36"/>
    <w:rsid w:val="00D04E54"/>
    <w:rsid w:val="00D04FFC"/>
    <w:rsid w:val="00D05048"/>
    <w:rsid w:val="00D050C0"/>
    <w:rsid w:val="00D050EB"/>
    <w:rsid w:val="00D0550D"/>
    <w:rsid w:val="00D055DB"/>
    <w:rsid w:val="00D05615"/>
    <w:rsid w:val="00D05E81"/>
    <w:rsid w:val="00D06064"/>
    <w:rsid w:val="00D0620E"/>
    <w:rsid w:val="00D065C0"/>
    <w:rsid w:val="00D06B54"/>
    <w:rsid w:val="00D06EEF"/>
    <w:rsid w:val="00D0732F"/>
    <w:rsid w:val="00D07DE8"/>
    <w:rsid w:val="00D1047D"/>
    <w:rsid w:val="00D104FA"/>
    <w:rsid w:val="00D105E4"/>
    <w:rsid w:val="00D10E15"/>
    <w:rsid w:val="00D11112"/>
    <w:rsid w:val="00D11192"/>
    <w:rsid w:val="00D11328"/>
    <w:rsid w:val="00D11952"/>
    <w:rsid w:val="00D11A57"/>
    <w:rsid w:val="00D120C8"/>
    <w:rsid w:val="00D1257D"/>
    <w:rsid w:val="00D12605"/>
    <w:rsid w:val="00D12970"/>
    <w:rsid w:val="00D12DE9"/>
    <w:rsid w:val="00D1369E"/>
    <w:rsid w:val="00D138E2"/>
    <w:rsid w:val="00D13CFD"/>
    <w:rsid w:val="00D13F3F"/>
    <w:rsid w:val="00D145DA"/>
    <w:rsid w:val="00D14D7B"/>
    <w:rsid w:val="00D1558E"/>
    <w:rsid w:val="00D155AF"/>
    <w:rsid w:val="00D1594C"/>
    <w:rsid w:val="00D15E54"/>
    <w:rsid w:val="00D15F8E"/>
    <w:rsid w:val="00D164A2"/>
    <w:rsid w:val="00D16B04"/>
    <w:rsid w:val="00D16BA2"/>
    <w:rsid w:val="00D17603"/>
    <w:rsid w:val="00D17DA3"/>
    <w:rsid w:val="00D20CC1"/>
    <w:rsid w:val="00D214CB"/>
    <w:rsid w:val="00D2157C"/>
    <w:rsid w:val="00D21778"/>
    <w:rsid w:val="00D219CF"/>
    <w:rsid w:val="00D21A63"/>
    <w:rsid w:val="00D21FAB"/>
    <w:rsid w:val="00D22015"/>
    <w:rsid w:val="00D229DB"/>
    <w:rsid w:val="00D2320A"/>
    <w:rsid w:val="00D234ED"/>
    <w:rsid w:val="00D23A1A"/>
    <w:rsid w:val="00D251EA"/>
    <w:rsid w:val="00D25565"/>
    <w:rsid w:val="00D25579"/>
    <w:rsid w:val="00D2557C"/>
    <w:rsid w:val="00D25C40"/>
    <w:rsid w:val="00D269CB"/>
    <w:rsid w:val="00D26A94"/>
    <w:rsid w:val="00D26B8D"/>
    <w:rsid w:val="00D26FA6"/>
    <w:rsid w:val="00D273F3"/>
    <w:rsid w:val="00D27671"/>
    <w:rsid w:val="00D27753"/>
    <w:rsid w:val="00D278B8"/>
    <w:rsid w:val="00D279B0"/>
    <w:rsid w:val="00D27A1A"/>
    <w:rsid w:val="00D301FC"/>
    <w:rsid w:val="00D306B0"/>
    <w:rsid w:val="00D308FF"/>
    <w:rsid w:val="00D30A35"/>
    <w:rsid w:val="00D30E3E"/>
    <w:rsid w:val="00D3125B"/>
    <w:rsid w:val="00D31582"/>
    <w:rsid w:val="00D31653"/>
    <w:rsid w:val="00D31E07"/>
    <w:rsid w:val="00D3209E"/>
    <w:rsid w:val="00D32212"/>
    <w:rsid w:val="00D324B8"/>
    <w:rsid w:val="00D3253C"/>
    <w:rsid w:val="00D3261A"/>
    <w:rsid w:val="00D32747"/>
    <w:rsid w:val="00D32EED"/>
    <w:rsid w:val="00D333D1"/>
    <w:rsid w:val="00D338D8"/>
    <w:rsid w:val="00D33B49"/>
    <w:rsid w:val="00D33FE9"/>
    <w:rsid w:val="00D33FED"/>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7C4"/>
    <w:rsid w:val="00D41936"/>
    <w:rsid w:val="00D41964"/>
    <w:rsid w:val="00D41A3E"/>
    <w:rsid w:val="00D41BF9"/>
    <w:rsid w:val="00D42011"/>
    <w:rsid w:val="00D4250D"/>
    <w:rsid w:val="00D42B9C"/>
    <w:rsid w:val="00D4316C"/>
    <w:rsid w:val="00D435DD"/>
    <w:rsid w:val="00D43797"/>
    <w:rsid w:val="00D43905"/>
    <w:rsid w:val="00D43A75"/>
    <w:rsid w:val="00D43B2D"/>
    <w:rsid w:val="00D44206"/>
    <w:rsid w:val="00D44211"/>
    <w:rsid w:val="00D442CE"/>
    <w:rsid w:val="00D44E05"/>
    <w:rsid w:val="00D44F9E"/>
    <w:rsid w:val="00D452A6"/>
    <w:rsid w:val="00D45622"/>
    <w:rsid w:val="00D45737"/>
    <w:rsid w:val="00D4578A"/>
    <w:rsid w:val="00D45B6B"/>
    <w:rsid w:val="00D45BA4"/>
    <w:rsid w:val="00D45CCF"/>
    <w:rsid w:val="00D45D3F"/>
    <w:rsid w:val="00D45D48"/>
    <w:rsid w:val="00D461C7"/>
    <w:rsid w:val="00D4628E"/>
    <w:rsid w:val="00D46BFC"/>
    <w:rsid w:val="00D46CA1"/>
    <w:rsid w:val="00D47DF9"/>
    <w:rsid w:val="00D503F3"/>
    <w:rsid w:val="00D504DB"/>
    <w:rsid w:val="00D506C6"/>
    <w:rsid w:val="00D5139F"/>
    <w:rsid w:val="00D514A8"/>
    <w:rsid w:val="00D51934"/>
    <w:rsid w:val="00D51C28"/>
    <w:rsid w:val="00D526F5"/>
    <w:rsid w:val="00D5280C"/>
    <w:rsid w:val="00D52B7C"/>
    <w:rsid w:val="00D53146"/>
    <w:rsid w:val="00D536EE"/>
    <w:rsid w:val="00D53852"/>
    <w:rsid w:val="00D538F2"/>
    <w:rsid w:val="00D53D22"/>
    <w:rsid w:val="00D53DDB"/>
    <w:rsid w:val="00D53F75"/>
    <w:rsid w:val="00D54452"/>
    <w:rsid w:val="00D545F3"/>
    <w:rsid w:val="00D54820"/>
    <w:rsid w:val="00D550EB"/>
    <w:rsid w:val="00D5542D"/>
    <w:rsid w:val="00D55E8B"/>
    <w:rsid w:val="00D55F16"/>
    <w:rsid w:val="00D5669F"/>
    <w:rsid w:val="00D56A2A"/>
    <w:rsid w:val="00D572F8"/>
    <w:rsid w:val="00D57997"/>
    <w:rsid w:val="00D57C25"/>
    <w:rsid w:val="00D57DA2"/>
    <w:rsid w:val="00D6009C"/>
    <w:rsid w:val="00D600EB"/>
    <w:rsid w:val="00D60235"/>
    <w:rsid w:val="00D60377"/>
    <w:rsid w:val="00D604AE"/>
    <w:rsid w:val="00D60715"/>
    <w:rsid w:val="00D60A17"/>
    <w:rsid w:val="00D60C2A"/>
    <w:rsid w:val="00D614FB"/>
    <w:rsid w:val="00D615E1"/>
    <w:rsid w:val="00D620C8"/>
    <w:rsid w:val="00D62117"/>
    <w:rsid w:val="00D6240C"/>
    <w:rsid w:val="00D6248E"/>
    <w:rsid w:val="00D624E3"/>
    <w:rsid w:val="00D62B69"/>
    <w:rsid w:val="00D62CB6"/>
    <w:rsid w:val="00D62F8C"/>
    <w:rsid w:val="00D63217"/>
    <w:rsid w:val="00D63249"/>
    <w:rsid w:val="00D632EC"/>
    <w:rsid w:val="00D6352E"/>
    <w:rsid w:val="00D63675"/>
    <w:rsid w:val="00D63A64"/>
    <w:rsid w:val="00D63AB8"/>
    <w:rsid w:val="00D63B9F"/>
    <w:rsid w:val="00D63C5C"/>
    <w:rsid w:val="00D63E42"/>
    <w:rsid w:val="00D6404D"/>
    <w:rsid w:val="00D64132"/>
    <w:rsid w:val="00D64213"/>
    <w:rsid w:val="00D64B4F"/>
    <w:rsid w:val="00D654AB"/>
    <w:rsid w:val="00D65E7C"/>
    <w:rsid w:val="00D66021"/>
    <w:rsid w:val="00D666A8"/>
    <w:rsid w:val="00D66859"/>
    <w:rsid w:val="00D66CD2"/>
    <w:rsid w:val="00D67495"/>
    <w:rsid w:val="00D67749"/>
    <w:rsid w:val="00D67836"/>
    <w:rsid w:val="00D67B9E"/>
    <w:rsid w:val="00D67BE4"/>
    <w:rsid w:val="00D67BFF"/>
    <w:rsid w:val="00D67C96"/>
    <w:rsid w:val="00D701A9"/>
    <w:rsid w:val="00D71A72"/>
    <w:rsid w:val="00D71C77"/>
    <w:rsid w:val="00D71CE9"/>
    <w:rsid w:val="00D72025"/>
    <w:rsid w:val="00D72101"/>
    <w:rsid w:val="00D7221F"/>
    <w:rsid w:val="00D72340"/>
    <w:rsid w:val="00D72B2E"/>
    <w:rsid w:val="00D732CD"/>
    <w:rsid w:val="00D73DB6"/>
    <w:rsid w:val="00D74093"/>
    <w:rsid w:val="00D74480"/>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698"/>
    <w:rsid w:val="00D822FE"/>
    <w:rsid w:val="00D8292E"/>
    <w:rsid w:val="00D829DE"/>
    <w:rsid w:val="00D82C07"/>
    <w:rsid w:val="00D82DC7"/>
    <w:rsid w:val="00D82EA0"/>
    <w:rsid w:val="00D839A4"/>
    <w:rsid w:val="00D83DD6"/>
    <w:rsid w:val="00D83E73"/>
    <w:rsid w:val="00D84244"/>
    <w:rsid w:val="00D843EB"/>
    <w:rsid w:val="00D84504"/>
    <w:rsid w:val="00D846AB"/>
    <w:rsid w:val="00D8561C"/>
    <w:rsid w:val="00D85BCE"/>
    <w:rsid w:val="00D85EB9"/>
    <w:rsid w:val="00D86267"/>
    <w:rsid w:val="00D86638"/>
    <w:rsid w:val="00D86ADD"/>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C31"/>
    <w:rsid w:val="00D96105"/>
    <w:rsid w:val="00D962A3"/>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6635"/>
    <w:rsid w:val="00DA6842"/>
    <w:rsid w:val="00DA72D2"/>
    <w:rsid w:val="00DA7832"/>
    <w:rsid w:val="00DA79B1"/>
    <w:rsid w:val="00DA7E79"/>
    <w:rsid w:val="00DB05BF"/>
    <w:rsid w:val="00DB0919"/>
    <w:rsid w:val="00DB0E75"/>
    <w:rsid w:val="00DB14F7"/>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6CB1"/>
    <w:rsid w:val="00DB772C"/>
    <w:rsid w:val="00DB7735"/>
    <w:rsid w:val="00DB7C2C"/>
    <w:rsid w:val="00DB7C3C"/>
    <w:rsid w:val="00DC02E9"/>
    <w:rsid w:val="00DC062D"/>
    <w:rsid w:val="00DC0700"/>
    <w:rsid w:val="00DC0986"/>
    <w:rsid w:val="00DC0A9D"/>
    <w:rsid w:val="00DC0E21"/>
    <w:rsid w:val="00DC0ECD"/>
    <w:rsid w:val="00DC0ECE"/>
    <w:rsid w:val="00DC1448"/>
    <w:rsid w:val="00DC165E"/>
    <w:rsid w:val="00DC1778"/>
    <w:rsid w:val="00DC177A"/>
    <w:rsid w:val="00DC17C1"/>
    <w:rsid w:val="00DC1874"/>
    <w:rsid w:val="00DC1E2B"/>
    <w:rsid w:val="00DC2980"/>
    <w:rsid w:val="00DC2D95"/>
    <w:rsid w:val="00DC387A"/>
    <w:rsid w:val="00DC3BB5"/>
    <w:rsid w:val="00DC3D14"/>
    <w:rsid w:val="00DC3EE8"/>
    <w:rsid w:val="00DC44F4"/>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C7400"/>
    <w:rsid w:val="00DC7D79"/>
    <w:rsid w:val="00DD0254"/>
    <w:rsid w:val="00DD0647"/>
    <w:rsid w:val="00DD066E"/>
    <w:rsid w:val="00DD097E"/>
    <w:rsid w:val="00DD09A7"/>
    <w:rsid w:val="00DD0DD0"/>
    <w:rsid w:val="00DD0E44"/>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3E1"/>
    <w:rsid w:val="00DD5B60"/>
    <w:rsid w:val="00DD6131"/>
    <w:rsid w:val="00DD674A"/>
    <w:rsid w:val="00DD76EE"/>
    <w:rsid w:val="00DD779F"/>
    <w:rsid w:val="00DE0409"/>
    <w:rsid w:val="00DE0890"/>
    <w:rsid w:val="00DE0AC2"/>
    <w:rsid w:val="00DE0CB3"/>
    <w:rsid w:val="00DE12D3"/>
    <w:rsid w:val="00DE16B8"/>
    <w:rsid w:val="00DE17DA"/>
    <w:rsid w:val="00DE1E80"/>
    <w:rsid w:val="00DE2119"/>
    <w:rsid w:val="00DE21AD"/>
    <w:rsid w:val="00DE2699"/>
    <w:rsid w:val="00DE2F2F"/>
    <w:rsid w:val="00DE312B"/>
    <w:rsid w:val="00DE3B0F"/>
    <w:rsid w:val="00DE3FF6"/>
    <w:rsid w:val="00DE4B3D"/>
    <w:rsid w:val="00DE4DDA"/>
    <w:rsid w:val="00DE50AB"/>
    <w:rsid w:val="00DE5120"/>
    <w:rsid w:val="00DE5175"/>
    <w:rsid w:val="00DE51AE"/>
    <w:rsid w:val="00DE524F"/>
    <w:rsid w:val="00DE5469"/>
    <w:rsid w:val="00DE58F3"/>
    <w:rsid w:val="00DE5AC6"/>
    <w:rsid w:val="00DE5D3B"/>
    <w:rsid w:val="00DE6036"/>
    <w:rsid w:val="00DE6800"/>
    <w:rsid w:val="00DE6A0E"/>
    <w:rsid w:val="00DE6D2D"/>
    <w:rsid w:val="00DE71CD"/>
    <w:rsid w:val="00DE7698"/>
    <w:rsid w:val="00DE7984"/>
    <w:rsid w:val="00DE7A4C"/>
    <w:rsid w:val="00DE7A87"/>
    <w:rsid w:val="00DE7B3D"/>
    <w:rsid w:val="00DE7B7A"/>
    <w:rsid w:val="00DE7BE4"/>
    <w:rsid w:val="00DE7D32"/>
    <w:rsid w:val="00DE7D4A"/>
    <w:rsid w:val="00DE7F9C"/>
    <w:rsid w:val="00DF039F"/>
    <w:rsid w:val="00DF058E"/>
    <w:rsid w:val="00DF08ED"/>
    <w:rsid w:val="00DF0A9D"/>
    <w:rsid w:val="00DF0AEF"/>
    <w:rsid w:val="00DF0B07"/>
    <w:rsid w:val="00DF0FBF"/>
    <w:rsid w:val="00DF113D"/>
    <w:rsid w:val="00DF1437"/>
    <w:rsid w:val="00DF1943"/>
    <w:rsid w:val="00DF1AB6"/>
    <w:rsid w:val="00DF1C54"/>
    <w:rsid w:val="00DF2EAC"/>
    <w:rsid w:val="00DF2ED6"/>
    <w:rsid w:val="00DF2F50"/>
    <w:rsid w:val="00DF368C"/>
    <w:rsid w:val="00DF36F4"/>
    <w:rsid w:val="00DF3B02"/>
    <w:rsid w:val="00DF3DBC"/>
    <w:rsid w:val="00DF4EEC"/>
    <w:rsid w:val="00DF5060"/>
    <w:rsid w:val="00DF540C"/>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19C7"/>
    <w:rsid w:val="00E02280"/>
    <w:rsid w:val="00E0234B"/>
    <w:rsid w:val="00E023C5"/>
    <w:rsid w:val="00E026CE"/>
    <w:rsid w:val="00E02CB4"/>
    <w:rsid w:val="00E03559"/>
    <w:rsid w:val="00E03A4C"/>
    <w:rsid w:val="00E03BF1"/>
    <w:rsid w:val="00E03F90"/>
    <w:rsid w:val="00E04207"/>
    <w:rsid w:val="00E0490A"/>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4DC"/>
    <w:rsid w:val="00E13887"/>
    <w:rsid w:val="00E13E2A"/>
    <w:rsid w:val="00E149B5"/>
    <w:rsid w:val="00E14B5B"/>
    <w:rsid w:val="00E14FF1"/>
    <w:rsid w:val="00E15539"/>
    <w:rsid w:val="00E155E6"/>
    <w:rsid w:val="00E159D8"/>
    <w:rsid w:val="00E15B71"/>
    <w:rsid w:val="00E15E83"/>
    <w:rsid w:val="00E16654"/>
    <w:rsid w:val="00E168B7"/>
    <w:rsid w:val="00E168E7"/>
    <w:rsid w:val="00E169DF"/>
    <w:rsid w:val="00E17006"/>
    <w:rsid w:val="00E17A6D"/>
    <w:rsid w:val="00E17C8F"/>
    <w:rsid w:val="00E17F95"/>
    <w:rsid w:val="00E205A1"/>
    <w:rsid w:val="00E207E9"/>
    <w:rsid w:val="00E21023"/>
    <w:rsid w:val="00E210DC"/>
    <w:rsid w:val="00E21258"/>
    <w:rsid w:val="00E212B2"/>
    <w:rsid w:val="00E213E8"/>
    <w:rsid w:val="00E2189E"/>
    <w:rsid w:val="00E2196F"/>
    <w:rsid w:val="00E2198E"/>
    <w:rsid w:val="00E21A45"/>
    <w:rsid w:val="00E2243F"/>
    <w:rsid w:val="00E22445"/>
    <w:rsid w:val="00E2269C"/>
    <w:rsid w:val="00E2270B"/>
    <w:rsid w:val="00E22ADC"/>
    <w:rsid w:val="00E22ED5"/>
    <w:rsid w:val="00E22FB1"/>
    <w:rsid w:val="00E234EB"/>
    <w:rsid w:val="00E2355F"/>
    <w:rsid w:val="00E235E0"/>
    <w:rsid w:val="00E23776"/>
    <w:rsid w:val="00E23A61"/>
    <w:rsid w:val="00E24283"/>
    <w:rsid w:val="00E24374"/>
    <w:rsid w:val="00E246D9"/>
    <w:rsid w:val="00E248EC"/>
    <w:rsid w:val="00E24C22"/>
    <w:rsid w:val="00E251B6"/>
    <w:rsid w:val="00E2617D"/>
    <w:rsid w:val="00E26212"/>
    <w:rsid w:val="00E263E5"/>
    <w:rsid w:val="00E2671A"/>
    <w:rsid w:val="00E267DE"/>
    <w:rsid w:val="00E27132"/>
    <w:rsid w:val="00E2724E"/>
    <w:rsid w:val="00E272EA"/>
    <w:rsid w:val="00E275AA"/>
    <w:rsid w:val="00E275C6"/>
    <w:rsid w:val="00E2761C"/>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2073"/>
    <w:rsid w:val="00E32344"/>
    <w:rsid w:val="00E32D03"/>
    <w:rsid w:val="00E33028"/>
    <w:rsid w:val="00E33716"/>
    <w:rsid w:val="00E33AC7"/>
    <w:rsid w:val="00E33BD5"/>
    <w:rsid w:val="00E3441A"/>
    <w:rsid w:val="00E34B53"/>
    <w:rsid w:val="00E34C03"/>
    <w:rsid w:val="00E34C44"/>
    <w:rsid w:val="00E34F6F"/>
    <w:rsid w:val="00E350D8"/>
    <w:rsid w:val="00E3523E"/>
    <w:rsid w:val="00E3619D"/>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3E0"/>
    <w:rsid w:val="00E40B10"/>
    <w:rsid w:val="00E40E3E"/>
    <w:rsid w:val="00E40FB3"/>
    <w:rsid w:val="00E4122B"/>
    <w:rsid w:val="00E413A3"/>
    <w:rsid w:val="00E42600"/>
    <w:rsid w:val="00E4291D"/>
    <w:rsid w:val="00E42DAB"/>
    <w:rsid w:val="00E430FC"/>
    <w:rsid w:val="00E4332D"/>
    <w:rsid w:val="00E4369E"/>
    <w:rsid w:val="00E43BB3"/>
    <w:rsid w:val="00E43D7A"/>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23C"/>
    <w:rsid w:val="00E513CD"/>
    <w:rsid w:val="00E5150C"/>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0B76"/>
    <w:rsid w:val="00E61232"/>
    <w:rsid w:val="00E61713"/>
    <w:rsid w:val="00E6183A"/>
    <w:rsid w:val="00E6196B"/>
    <w:rsid w:val="00E619A3"/>
    <w:rsid w:val="00E62586"/>
    <w:rsid w:val="00E629FD"/>
    <w:rsid w:val="00E62E44"/>
    <w:rsid w:val="00E6322A"/>
    <w:rsid w:val="00E6343D"/>
    <w:rsid w:val="00E63941"/>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D6"/>
    <w:rsid w:val="00E75551"/>
    <w:rsid w:val="00E75998"/>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13"/>
    <w:rsid w:val="00E84AAA"/>
    <w:rsid w:val="00E84BC5"/>
    <w:rsid w:val="00E84E3E"/>
    <w:rsid w:val="00E8503B"/>
    <w:rsid w:val="00E857EB"/>
    <w:rsid w:val="00E8663A"/>
    <w:rsid w:val="00E86C46"/>
    <w:rsid w:val="00E873CC"/>
    <w:rsid w:val="00E87F59"/>
    <w:rsid w:val="00E90C56"/>
    <w:rsid w:val="00E90CD8"/>
    <w:rsid w:val="00E90F8D"/>
    <w:rsid w:val="00E912C4"/>
    <w:rsid w:val="00E9178D"/>
    <w:rsid w:val="00E91BFC"/>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9D9"/>
    <w:rsid w:val="00EA0A34"/>
    <w:rsid w:val="00EA0BA6"/>
    <w:rsid w:val="00EA0C61"/>
    <w:rsid w:val="00EA102E"/>
    <w:rsid w:val="00EA1368"/>
    <w:rsid w:val="00EA1440"/>
    <w:rsid w:val="00EA17BB"/>
    <w:rsid w:val="00EA18F2"/>
    <w:rsid w:val="00EA20B9"/>
    <w:rsid w:val="00EA22C9"/>
    <w:rsid w:val="00EA251F"/>
    <w:rsid w:val="00EA2C86"/>
    <w:rsid w:val="00EA2E28"/>
    <w:rsid w:val="00EA2E40"/>
    <w:rsid w:val="00EA2EE8"/>
    <w:rsid w:val="00EA3587"/>
    <w:rsid w:val="00EA3978"/>
    <w:rsid w:val="00EA3C1B"/>
    <w:rsid w:val="00EA3DA9"/>
    <w:rsid w:val="00EA41BD"/>
    <w:rsid w:val="00EA45AE"/>
    <w:rsid w:val="00EA4DD5"/>
    <w:rsid w:val="00EA4F54"/>
    <w:rsid w:val="00EA5034"/>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24C"/>
    <w:rsid w:val="00EB2437"/>
    <w:rsid w:val="00EB2A8C"/>
    <w:rsid w:val="00EB2AE2"/>
    <w:rsid w:val="00EB2E45"/>
    <w:rsid w:val="00EB2FCA"/>
    <w:rsid w:val="00EB34F8"/>
    <w:rsid w:val="00EB376E"/>
    <w:rsid w:val="00EB3E7B"/>
    <w:rsid w:val="00EB3E7C"/>
    <w:rsid w:val="00EB4093"/>
    <w:rsid w:val="00EB4301"/>
    <w:rsid w:val="00EB43B3"/>
    <w:rsid w:val="00EB4F86"/>
    <w:rsid w:val="00EB58DE"/>
    <w:rsid w:val="00EB5965"/>
    <w:rsid w:val="00EB5992"/>
    <w:rsid w:val="00EB603C"/>
    <w:rsid w:val="00EB6192"/>
    <w:rsid w:val="00EB625E"/>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9EA"/>
    <w:rsid w:val="00EC4B49"/>
    <w:rsid w:val="00EC4EF1"/>
    <w:rsid w:val="00EC5472"/>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EEF"/>
    <w:rsid w:val="00ED137A"/>
    <w:rsid w:val="00ED16F3"/>
    <w:rsid w:val="00ED24FA"/>
    <w:rsid w:val="00ED2521"/>
    <w:rsid w:val="00ED25A1"/>
    <w:rsid w:val="00ED25C5"/>
    <w:rsid w:val="00ED2CC4"/>
    <w:rsid w:val="00ED368E"/>
    <w:rsid w:val="00ED45A7"/>
    <w:rsid w:val="00ED4C7F"/>
    <w:rsid w:val="00ED53E6"/>
    <w:rsid w:val="00ED5CE0"/>
    <w:rsid w:val="00ED6659"/>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0E17"/>
    <w:rsid w:val="00EE114D"/>
    <w:rsid w:val="00EE15B0"/>
    <w:rsid w:val="00EE21F0"/>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0A8"/>
    <w:rsid w:val="00EE6297"/>
    <w:rsid w:val="00EE65F3"/>
    <w:rsid w:val="00EE6717"/>
    <w:rsid w:val="00EE68D8"/>
    <w:rsid w:val="00EE69BA"/>
    <w:rsid w:val="00EE7703"/>
    <w:rsid w:val="00EE780E"/>
    <w:rsid w:val="00EE7979"/>
    <w:rsid w:val="00EE7C7B"/>
    <w:rsid w:val="00EF015E"/>
    <w:rsid w:val="00EF0167"/>
    <w:rsid w:val="00EF041A"/>
    <w:rsid w:val="00EF05E2"/>
    <w:rsid w:val="00EF0B16"/>
    <w:rsid w:val="00EF0EBD"/>
    <w:rsid w:val="00EF0F8E"/>
    <w:rsid w:val="00EF160C"/>
    <w:rsid w:val="00EF1AFA"/>
    <w:rsid w:val="00EF1B7A"/>
    <w:rsid w:val="00EF2085"/>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0F3C"/>
    <w:rsid w:val="00F0149A"/>
    <w:rsid w:val="00F01515"/>
    <w:rsid w:val="00F016FB"/>
    <w:rsid w:val="00F0220D"/>
    <w:rsid w:val="00F022DE"/>
    <w:rsid w:val="00F0267D"/>
    <w:rsid w:val="00F02F0E"/>
    <w:rsid w:val="00F02FE3"/>
    <w:rsid w:val="00F03751"/>
    <w:rsid w:val="00F037EE"/>
    <w:rsid w:val="00F03E77"/>
    <w:rsid w:val="00F03FEA"/>
    <w:rsid w:val="00F0430F"/>
    <w:rsid w:val="00F0445C"/>
    <w:rsid w:val="00F048AA"/>
    <w:rsid w:val="00F04EF0"/>
    <w:rsid w:val="00F05C7E"/>
    <w:rsid w:val="00F06124"/>
    <w:rsid w:val="00F070AE"/>
    <w:rsid w:val="00F07D70"/>
    <w:rsid w:val="00F1085A"/>
    <w:rsid w:val="00F10B03"/>
    <w:rsid w:val="00F10F78"/>
    <w:rsid w:val="00F10FAC"/>
    <w:rsid w:val="00F111BA"/>
    <w:rsid w:val="00F112CB"/>
    <w:rsid w:val="00F116BA"/>
    <w:rsid w:val="00F11804"/>
    <w:rsid w:val="00F11A1A"/>
    <w:rsid w:val="00F1273F"/>
    <w:rsid w:val="00F12925"/>
    <w:rsid w:val="00F129C8"/>
    <w:rsid w:val="00F12B38"/>
    <w:rsid w:val="00F12CFD"/>
    <w:rsid w:val="00F14DC0"/>
    <w:rsid w:val="00F1523A"/>
    <w:rsid w:val="00F1549A"/>
    <w:rsid w:val="00F156B0"/>
    <w:rsid w:val="00F15906"/>
    <w:rsid w:val="00F15B40"/>
    <w:rsid w:val="00F15CB4"/>
    <w:rsid w:val="00F15E60"/>
    <w:rsid w:val="00F16776"/>
    <w:rsid w:val="00F16F83"/>
    <w:rsid w:val="00F179EC"/>
    <w:rsid w:val="00F17C49"/>
    <w:rsid w:val="00F17E84"/>
    <w:rsid w:val="00F20C20"/>
    <w:rsid w:val="00F20EF5"/>
    <w:rsid w:val="00F21913"/>
    <w:rsid w:val="00F21D2F"/>
    <w:rsid w:val="00F2216C"/>
    <w:rsid w:val="00F22255"/>
    <w:rsid w:val="00F222D5"/>
    <w:rsid w:val="00F222FF"/>
    <w:rsid w:val="00F22832"/>
    <w:rsid w:val="00F2297D"/>
    <w:rsid w:val="00F229A3"/>
    <w:rsid w:val="00F23884"/>
    <w:rsid w:val="00F2467E"/>
    <w:rsid w:val="00F24892"/>
    <w:rsid w:val="00F24B44"/>
    <w:rsid w:val="00F255B8"/>
    <w:rsid w:val="00F25B8A"/>
    <w:rsid w:val="00F2621F"/>
    <w:rsid w:val="00F2624A"/>
    <w:rsid w:val="00F2641A"/>
    <w:rsid w:val="00F267E6"/>
    <w:rsid w:val="00F26B8F"/>
    <w:rsid w:val="00F26D7C"/>
    <w:rsid w:val="00F27784"/>
    <w:rsid w:val="00F27817"/>
    <w:rsid w:val="00F27928"/>
    <w:rsid w:val="00F27DB4"/>
    <w:rsid w:val="00F27E63"/>
    <w:rsid w:val="00F3008C"/>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3B4D"/>
    <w:rsid w:val="00F34104"/>
    <w:rsid w:val="00F34184"/>
    <w:rsid w:val="00F34213"/>
    <w:rsid w:val="00F3466B"/>
    <w:rsid w:val="00F34D27"/>
    <w:rsid w:val="00F34D3C"/>
    <w:rsid w:val="00F34DF1"/>
    <w:rsid w:val="00F34FA1"/>
    <w:rsid w:val="00F3535D"/>
    <w:rsid w:val="00F3589B"/>
    <w:rsid w:val="00F35C9B"/>
    <w:rsid w:val="00F36230"/>
    <w:rsid w:val="00F36BFA"/>
    <w:rsid w:val="00F36EF6"/>
    <w:rsid w:val="00F37141"/>
    <w:rsid w:val="00F378C5"/>
    <w:rsid w:val="00F37DC0"/>
    <w:rsid w:val="00F4012E"/>
    <w:rsid w:val="00F40574"/>
    <w:rsid w:val="00F405C5"/>
    <w:rsid w:val="00F40698"/>
    <w:rsid w:val="00F407B2"/>
    <w:rsid w:val="00F40AE1"/>
    <w:rsid w:val="00F40EC6"/>
    <w:rsid w:val="00F40ED4"/>
    <w:rsid w:val="00F40F6B"/>
    <w:rsid w:val="00F416D0"/>
    <w:rsid w:val="00F417E2"/>
    <w:rsid w:val="00F4191E"/>
    <w:rsid w:val="00F41C78"/>
    <w:rsid w:val="00F4251B"/>
    <w:rsid w:val="00F4257E"/>
    <w:rsid w:val="00F4259A"/>
    <w:rsid w:val="00F425CB"/>
    <w:rsid w:val="00F42F63"/>
    <w:rsid w:val="00F43119"/>
    <w:rsid w:val="00F4315A"/>
    <w:rsid w:val="00F435F2"/>
    <w:rsid w:val="00F43FA3"/>
    <w:rsid w:val="00F442FC"/>
    <w:rsid w:val="00F44BB3"/>
    <w:rsid w:val="00F44D22"/>
    <w:rsid w:val="00F4503C"/>
    <w:rsid w:val="00F45533"/>
    <w:rsid w:val="00F45DB0"/>
    <w:rsid w:val="00F45E43"/>
    <w:rsid w:val="00F4612C"/>
    <w:rsid w:val="00F46328"/>
    <w:rsid w:val="00F46BDA"/>
    <w:rsid w:val="00F50590"/>
    <w:rsid w:val="00F50D77"/>
    <w:rsid w:val="00F50E43"/>
    <w:rsid w:val="00F512E7"/>
    <w:rsid w:val="00F51A65"/>
    <w:rsid w:val="00F51FA6"/>
    <w:rsid w:val="00F5202E"/>
    <w:rsid w:val="00F52208"/>
    <w:rsid w:val="00F53375"/>
    <w:rsid w:val="00F533B5"/>
    <w:rsid w:val="00F53790"/>
    <w:rsid w:val="00F537BB"/>
    <w:rsid w:val="00F537C8"/>
    <w:rsid w:val="00F5394B"/>
    <w:rsid w:val="00F53AB8"/>
    <w:rsid w:val="00F5435C"/>
    <w:rsid w:val="00F5458F"/>
    <w:rsid w:val="00F54689"/>
    <w:rsid w:val="00F5471A"/>
    <w:rsid w:val="00F54758"/>
    <w:rsid w:val="00F55158"/>
    <w:rsid w:val="00F5563B"/>
    <w:rsid w:val="00F557FB"/>
    <w:rsid w:val="00F55914"/>
    <w:rsid w:val="00F55A62"/>
    <w:rsid w:val="00F55D30"/>
    <w:rsid w:val="00F561CC"/>
    <w:rsid w:val="00F564D9"/>
    <w:rsid w:val="00F57497"/>
    <w:rsid w:val="00F575F8"/>
    <w:rsid w:val="00F57B52"/>
    <w:rsid w:val="00F57F7A"/>
    <w:rsid w:val="00F6035D"/>
    <w:rsid w:val="00F6068D"/>
    <w:rsid w:val="00F6076A"/>
    <w:rsid w:val="00F60A9E"/>
    <w:rsid w:val="00F60C46"/>
    <w:rsid w:val="00F60D77"/>
    <w:rsid w:val="00F60FA4"/>
    <w:rsid w:val="00F61437"/>
    <w:rsid w:val="00F617A4"/>
    <w:rsid w:val="00F6180C"/>
    <w:rsid w:val="00F6194A"/>
    <w:rsid w:val="00F619FA"/>
    <w:rsid w:val="00F62260"/>
    <w:rsid w:val="00F6286C"/>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2F98"/>
    <w:rsid w:val="00F73302"/>
    <w:rsid w:val="00F736A7"/>
    <w:rsid w:val="00F73877"/>
    <w:rsid w:val="00F739A3"/>
    <w:rsid w:val="00F739CC"/>
    <w:rsid w:val="00F73A21"/>
    <w:rsid w:val="00F73F60"/>
    <w:rsid w:val="00F745F9"/>
    <w:rsid w:val="00F74C00"/>
    <w:rsid w:val="00F7518A"/>
    <w:rsid w:val="00F7593C"/>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BF7"/>
    <w:rsid w:val="00F82C01"/>
    <w:rsid w:val="00F82CE4"/>
    <w:rsid w:val="00F82EA7"/>
    <w:rsid w:val="00F831B7"/>
    <w:rsid w:val="00F835A4"/>
    <w:rsid w:val="00F839BD"/>
    <w:rsid w:val="00F83ADC"/>
    <w:rsid w:val="00F83BAF"/>
    <w:rsid w:val="00F83C3F"/>
    <w:rsid w:val="00F83C4F"/>
    <w:rsid w:val="00F83DCC"/>
    <w:rsid w:val="00F844E9"/>
    <w:rsid w:val="00F849C8"/>
    <w:rsid w:val="00F84C67"/>
    <w:rsid w:val="00F84D45"/>
    <w:rsid w:val="00F851C7"/>
    <w:rsid w:val="00F859B6"/>
    <w:rsid w:val="00F85B42"/>
    <w:rsid w:val="00F85C66"/>
    <w:rsid w:val="00F8675C"/>
    <w:rsid w:val="00F87040"/>
    <w:rsid w:val="00F87146"/>
    <w:rsid w:val="00F872A1"/>
    <w:rsid w:val="00F879EC"/>
    <w:rsid w:val="00F87E77"/>
    <w:rsid w:val="00F902EB"/>
    <w:rsid w:val="00F90746"/>
    <w:rsid w:val="00F90CC9"/>
    <w:rsid w:val="00F90EA4"/>
    <w:rsid w:val="00F90EDF"/>
    <w:rsid w:val="00F91167"/>
    <w:rsid w:val="00F911F8"/>
    <w:rsid w:val="00F9165B"/>
    <w:rsid w:val="00F91746"/>
    <w:rsid w:val="00F9176F"/>
    <w:rsid w:val="00F91AB8"/>
    <w:rsid w:val="00F9243A"/>
    <w:rsid w:val="00F926D6"/>
    <w:rsid w:val="00F927E8"/>
    <w:rsid w:val="00F92A61"/>
    <w:rsid w:val="00F92B2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975"/>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A7E23"/>
    <w:rsid w:val="00FA7F40"/>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E4"/>
    <w:rsid w:val="00FB3E79"/>
    <w:rsid w:val="00FB4185"/>
    <w:rsid w:val="00FB43EC"/>
    <w:rsid w:val="00FB445E"/>
    <w:rsid w:val="00FB45A0"/>
    <w:rsid w:val="00FB477F"/>
    <w:rsid w:val="00FB49CE"/>
    <w:rsid w:val="00FB4EC8"/>
    <w:rsid w:val="00FB5042"/>
    <w:rsid w:val="00FB504C"/>
    <w:rsid w:val="00FB555D"/>
    <w:rsid w:val="00FB574B"/>
    <w:rsid w:val="00FB59A4"/>
    <w:rsid w:val="00FB5AF7"/>
    <w:rsid w:val="00FB5EEB"/>
    <w:rsid w:val="00FB6395"/>
    <w:rsid w:val="00FB65A4"/>
    <w:rsid w:val="00FB6A7A"/>
    <w:rsid w:val="00FB6CC4"/>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1D04"/>
    <w:rsid w:val="00FC21C9"/>
    <w:rsid w:val="00FC2633"/>
    <w:rsid w:val="00FC2AC1"/>
    <w:rsid w:val="00FC3705"/>
    <w:rsid w:val="00FC3848"/>
    <w:rsid w:val="00FC3BF1"/>
    <w:rsid w:val="00FC3C50"/>
    <w:rsid w:val="00FC3F83"/>
    <w:rsid w:val="00FC4369"/>
    <w:rsid w:val="00FC450D"/>
    <w:rsid w:val="00FC4E2C"/>
    <w:rsid w:val="00FC4E36"/>
    <w:rsid w:val="00FC52E9"/>
    <w:rsid w:val="00FC5617"/>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EDB"/>
    <w:rsid w:val="00FD1F7C"/>
    <w:rsid w:val="00FD1F87"/>
    <w:rsid w:val="00FD1FFB"/>
    <w:rsid w:val="00FD210A"/>
    <w:rsid w:val="00FD2D00"/>
    <w:rsid w:val="00FD2E6E"/>
    <w:rsid w:val="00FD2E84"/>
    <w:rsid w:val="00FD3349"/>
    <w:rsid w:val="00FD34DB"/>
    <w:rsid w:val="00FD402F"/>
    <w:rsid w:val="00FD43D3"/>
    <w:rsid w:val="00FD471B"/>
    <w:rsid w:val="00FD4A5D"/>
    <w:rsid w:val="00FD517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2CCD"/>
    <w:rsid w:val="00FE367B"/>
    <w:rsid w:val="00FE3822"/>
    <w:rsid w:val="00FE3A58"/>
    <w:rsid w:val="00FE3A9B"/>
    <w:rsid w:val="00FE3FAF"/>
    <w:rsid w:val="00FE4047"/>
    <w:rsid w:val="00FE4055"/>
    <w:rsid w:val="00FE41F0"/>
    <w:rsid w:val="00FE4581"/>
    <w:rsid w:val="00FE5051"/>
    <w:rsid w:val="00FE51AE"/>
    <w:rsid w:val="00FE51CA"/>
    <w:rsid w:val="00FE53C0"/>
    <w:rsid w:val="00FE5A7C"/>
    <w:rsid w:val="00FE5C42"/>
    <w:rsid w:val="00FE60AB"/>
    <w:rsid w:val="00FE6187"/>
    <w:rsid w:val="00FE643F"/>
    <w:rsid w:val="00FE6BAA"/>
    <w:rsid w:val="00FE7129"/>
    <w:rsid w:val="00FE716C"/>
    <w:rsid w:val="00FE71E5"/>
    <w:rsid w:val="00FE72F2"/>
    <w:rsid w:val="00FE7544"/>
    <w:rsid w:val="00FE7BEC"/>
    <w:rsid w:val="00FE7D88"/>
    <w:rsid w:val="00FE7E8F"/>
    <w:rsid w:val="00FF0A97"/>
    <w:rsid w:val="00FF11E3"/>
    <w:rsid w:val="00FF1348"/>
    <w:rsid w:val="00FF1632"/>
    <w:rsid w:val="00FF18EA"/>
    <w:rsid w:val="00FF1AD8"/>
    <w:rsid w:val="00FF2178"/>
    <w:rsid w:val="00FF21D3"/>
    <w:rsid w:val="00FF2244"/>
    <w:rsid w:val="00FF22A7"/>
    <w:rsid w:val="00FF25BD"/>
    <w:rsid w:val="00FF265A"/>
    <w:rsid w:val="00FF2A23"/>
    <w:rsid w:val="00FF2B3F"/>
    <w:rsid w:val="00FF2EF1"/>
    <w:rsid w:val="00FF3251"/>
    <w:rsid w:val="00FF3522"/>
    <w:rsid w:val="00FF3794"/>
    <w:rsid w:val="00FF3DC3"/>
    <w:rsid w:val="00FF3E29"/>
    <w:rsid w:val="00FF4C5E"/>
    <w:rsid w:val="00FF51BC"/>
    <w:rsid w:val="00FF5BBE"/>
    <w:rsid w:val="00FF675D"/>
    <w:rsid w:val="00FF6B21"/>
    <w:rsid w:val="00FF6C0B"/>
    <w:rsid w:val="00FF6ED5"/>
    <w:rsid w:val="00FF6FF3"/>
    <w:rsid w:val="00FF7038"/>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1426"/>
    <o:shapelayout v:ext="edit">
      <o:idmap v:ext="edit" data="1"/>
      <o:rules v:ext="edit">
        <o:r id="V:Rule8" type="connector" idref="#_x0000_s1034"/>
        <o:r id="V:Rule9" type="connector" idref="#_x0000_s1038"/>
        <o:r id="V:Rule10" type="connector" idref="#_x0000_s1033"/>
        <o:r id="V:Rule11" type="connector" idref="#_x0000_s1031"/>
        <o:r id="V:Rule12" type="connector" idref="#_x0000_s1032"/>
        <o:r id="V:Rule13" type="connector" idref="#_x0000_s1037"/>
        <o:r id="V:Rule1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43456970">
      <w:bodyDiv w:val="1"/>
      <w:marLeft w:val="0"/>
      <w:marRight w:val="0"/>
      <w:marTop w:val="0"/>
      <w:marBottom w:val="0"/>
      <w:divBdr>
        <w:top w:val="none" w:sz="0" w:space="0" w:color="auto"/>
        <w:left w:val="none" w:sz="0" w:space="0" w:color="auto"/>
        <w:bottom w:val="none" w:sz="0" w:space="0" w:color="auto"/>
        <w:right w:val="none" w:sz="0" w:space="0" w:color="auto"/>
      </w:divBdr>
      <w:divsChild>
        <w:div w:id="25908226">
          <w:marLeft w:val="0"/>
          <w:marRight w:val="0"/>
          <w:marTop w:val="0"/>
          <w:marBottom w:val="0"/>
          <w:divBdr>
            <w:top w:val="none" w:sz="0" w:space="0" w:color="auto"/>
            <w:left w:val="none" w:sz="0" w:space="0" w:color="auto"/>
            <w:bottom w:val="none" w:sz="0" w:space="0" w:color="auto"/>
            <w:right w:val="none" w:sz="0" w:space="0" w:color="auto"/>
          </w:divBdr>
          <w:divsChild>
            <w:div w:id="1957983300">
              <w:marLeft w:val="0"/>
              <w:marRight w:val="0"/>
              <w:marTop w:val="0"/>
              <w:marBottom w:val="0"/>
              <w:divBdr>
                <w:top w:val="none" w:sz="0" w:space="0" w:color="auto"/>
                <w:left w:val="none" w:sz="0" w:space="0" w:color="auto"/>
                <w:bottom w:val="none" w:sz="0" w:space="0" w:color="auto"/>
                <w:right w:val="none" w:sz="0" w:space="0" w:color="auto"/>
              </w:divBdr>
              <w:divsChild>
                <w:div w:id="668170972">
                  <w:marLeft w:val="40"/>
                  <w:marRight w:val="40"/>
                  <w:marTop w:val="0"/>
                  <w:marBottom w:val="0"/>
                  <w:divBdr>
                    <w:top w:val="none" w:sz="0" w:space="0" w:color="auto"/>
                    <w:left w:val="none" w:sz="0" w:space="0" w:color="auto"/>
                    <w:bottom w:val="none" w:sz="0" w:space="0" w:color="auto"/>
                    <w:right w:val="none" w:sz="0" w:space="0" w:color="auto"/>
                  </w:divBdr>
                  <w:divsChild>
                    <w:div w:id="13193336">
                      <w:marLeft w:val="0"/>
                      <w:marRight w:val="0"/>
                      <w:marTop w:val="0"/>
                      <w:marBottom w:val="0"/>
                      <w:divBdr>
                        <w:top w:val="none" w:sz="0" w:space="0" w:color="auto"/>
                        <w:left w:val="none" w:sz="0" w:space="0" w:color="auto"/>
                        <w:bottom w:val="none" w:sz="0" w:space="0" w:color="auto"/>
                        <w:right w:val="none" w:sz="0" w:space="0" w:color="auto"/>
                      </w:divBdr>
                      <w:divsChild>
                        <w:div w:id="1425540604">
                          <w:marLeft w:val="107"/>
                          <w:marRight w:val="107"/>
                          <w:marTop w:val="86"/>
                          <w:marBottom w:val="21"/>
                          <w:divBdr>
                            <w:top w:val="none" w:sz="0" w:space="0" w:color="auto"/>
                            <w:left w:val="none" w:sz="0" w:space="0" w:color="auto"/>
                            <w:bottom w:val="none" w:sz="0" w:space="0" w:color="auto"/>
                            <w:right w:val="none" w:sz="0" w:space="0" w:color="auto"/>
                          </w:divBdr>
                        </w:div>
                        <w:div w:id="806314274">
                          <w:marLeft w:val="107"/>
                          <w:marRight w:val="107"/>
                          <w:marTop w:val="0"/>
                          <w:marBottom w:val="64"/>
                          <w:divBdr>
                            <w:top w:val="none" w:sz="0" w:space="0" w:color="auto"/>
                            <w:left w:val="none" w:sz="0" w:space="0" w:color="auto"/>
                            <w:bottom w:val="none" w:sz="0" w:space="0" w:color="auto"/>
                            <w:right w:val="none" w:sz="0" w:space="0" w:color="auto"/>
                          </w:divBdr>
                        </w:div>
                      </w:divsChild>
                    </w:div>
                  </w:divsChild>
                </w:div>
              </w:divsChild>
            </w:div>
          </w:divsChild>
        </w:div>
      </w:divsChild>
    </w:div>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6</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14901</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105</cp:revision>
  <cp:lastPrinted>2009-05-03T11:44:00Z</cp:lastPrinted>
  <dcterms:created xsi:type="dcterms:W3CDTF">2009-04-27T10:58:00Z</dcterms:created>
  <dcterms:modified xsi:type="dcterms:W3CDTF">2009-05-03T12:02:00Z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